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657D" w:rsidRDefault="0003457C">
      <w:r>
        <w:rPr>
          <w:noProof/>
          <w:color w:val="FFFFFF"/>
          <w:lang w:eastAsia="en-GB"/>
        </w:rPr>
        <mc:AlternateContent>
          <mc:Choice Requires="wpg">
            <w:drawing>
              <wp:anchor distT="0" distB="0" distL="114300" distR="114300" simplePos="0" relativeHeight="251669502" behindDoc="0" locked="0" layoutInCell="1" allowOverlap="1" wp14:anchorId="1CDE0F82" wp14:editId="0E05A0F5">
                <wp:simplePos x="0" y="0"/>
                <wp:positionH relativeFrom="margin">
                  <wp:posOffset>103516</wp:posOffset>
                </wp:positionH>
                <wp:positionV relativeFrom="paragraph">
                  <wp:posOffset>-25879</wp:posOffset>
                </wp:positionV>
                <wp:extent cx="9756157" cy="6678102"/>
                <wp:effectExtent l="38100" t="38100" r="35560" b="46990"/>
                <wp:wrapNone/>
                <wp:docPr id="202" name="Group 202"/>
                <wp:cNvGraphicFramePr/>
                <a:graphic xmlns:a="http://schemas.openxmlformats.org/drawingml/2006/main">
                  <a:graphicData uri="http://schemas.microsoft.com/office/word/2010/wordprocessingGroup">
                    <wpg:wgp>
                      <wpg:cNvGrpSpPr/>
                      <wpg:grpSpPr>
                        <a:xfrm>
                          <a:off x="0" y="0"/>
                          <a:ext cx="9756157" cy="6678102"/>
                          <a:chOff x="-3" y="-71568"/>
                          <a:chExt cx="9756157" cy="6678724"/>
                        </a:xfrm>
                      </wpg:grpSpPr>
                      <wps:wsp>
                        <wps:cNvPr id="192" name="Flowchart: Stored Data 192"/>
                        <wps:cNvSpPr/>
                        <wps:spPr>
                          <a:xfrm rot="16200000">
                            <a:off x="4196687" y="20471"/>
                            <a:ext cx="1152525" cy="2807015"/>
                          </a:xfrm>
                          <a:prstGeom prst="flowChartOnlineStorage">
                            <a:avLst/>
                          </a:prstGeom>
                          <a:solidFill>
                            <a:srgbClr val="002060"/>
                          </a:solidFill>
                          <a:ln w="571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2" name="Group 22"/>
                        <wpg:cNvGrpSpPr/>
                        <wpg:grpSpPr>
                          <a:xfrm>
                            <a:off x="-3" y="-71568"/>
                            <a:ext cx="9756157" cy="6678724"/>
                            <a:chOff x="-3" y="-126159"/>
                            <a:chExt cx="9756157" cy="6678724"/>
                          </a:xfrm>
                        </wpg:grpSpPr>
                        <wps:wsp>
                          <wps:cNvPr id="7" name="Flowchart: Document 7"/>
                          <wps:cNvSpPr/>
                          <wps:spPr>
                            <a:xfrm flipH="1">
                              <a:off x="-3" y="-126159"/>
                              <a:ext cx="3295291" cy="1794461"/>
                            </a:xfrm>
                            <a:prstGeom prst="flowChartDocument">
                              <a:avLst/>
                            </a:prstGeom>
                            <a:solidFill>
                              <a:schemeClr val="accent3">
                                <a:lumMod val="40000"/>
                                <a:lumOff val="60000"/>
                              </a:schemeClr>
                            </a:solidFill>
                            <a:ln w="76200">
                              <a:solidFill>
                                <a:srgbClr val="002060"/>
                              </a:solidFill>
                              <a:prstDash val="solid"/>
                            </a:ln>
                          </wps:spPr>
                          <wps:style>
                            <a:lnRef idx="2">
                              <a:schemeClr val="accent1">
                                <a:shade val="50000"/>
                              </a:schemeClr>
                            </a:lnRef>
                            <a:fillRef idx="1">
                              <a:schemeClr val="accent1"/>
                            </a:fillRef>
                            <a:effectRef idx="0">
                              <a:schemeClr val="accent1"/>
                            </a:effectRef>
                            <a:fontRef idx="minor">
                              <a:schemeClr val="lt1"/>
                            </a:fontRef>
                          </wps:style>
                          <wps:txbx>
                            <w:txbxContent>
                              <w:p w:rsidR="001F5DB0" w:rsidRPr="00632B5E" w:rsidRDefault="001F5DB0" w:rsidP="00632B5E">
                                <w:pPr>
                                  <w:jc w:val="right"/>
                                  <w:rPr>
                                    <w:b/>
                                    <w:color w:val="002060"/>
                                    <w:sz w:val="24"/>
                                  </w:rPr>
                                </w:pPr>
                                <w:r w:rsidRPr="00632B5E">
                                  <w:rPr>
                                    <w:b/>
                                    <w:color w:val="002060"/>
                                    <w:sz w:val="24"/>
                                  </w:rPr>
                                  <w:t>PHSE</w:t>
                                </w:r>
                              </w:p>
                              <w:p w:rsidR="001F5DB0" w:rsidRPr="00213DE4" w:rsidRDefault="001F5DB0" w:rsidP="009B055A">
                                <w:pPr>
                                  <w:rPr>
                                    <w:b/>
                                    <w:color w:val="002060"/>
                                    <w:sz w:val="36"/>
                                  </w:rPr>
                                </w:pPr>
                                <w:r w:rsidRPr="009B055A">
                                  <w:rPr>
                                    <w:rFonts w:cstheme="minorHAnsi"/>
                                    <w:b/>
                                    <w:color w:val="000000" w:themeColor="text1"/>
                                    <w:sz w:val="18"/>
                                  </w:rPr>
                                  <w:t xml:space="preserve">How can we help in an emergency? </w:t>
                                </w:r>
                                <w:r w:rsidRPr="009B055A">
                                  <w:rPr>
                                    <w:rFonts w:cstheme="minorHAnsi"/>
                                    <w:color w:val="000000" w:themeColor="text1"/>
                                    <w:sz w:val="18"/>
                                  </w:rPr>
                                  <w:t xml:space="preserve">Pupils will explore Basic first aid, accidents and dealing with emergencies </w:t>
                                </w:r>
                                <w:r w:rsidRPr="009B055A">
                                  <w:rPr>
                                    <w:rFonts w:cstheme="minorHAnsi"/>
                                    <w:b/>
                                    <w:color w:val="000000" w:themeColor="text1"/>
                                    <w:sz w:val="18"/>
                                  </w:rPr>
                                  <w:t>How can friends communicate safely?</w:t>
                                </w:r>
                                <w:r w:rsidRPr="009B055A">
                                  <w:rPr>
                                    <w:rFonts w:cstheme="minorHAnsi"/>
                                    <w:color w:val="000000" w:themeColor="text1"/>
                                    <w:sz w:val="18"/>
                                  </w:rPr>
                                  <w:t xml:space="preserve"> </w:t>
                                </w:r>
                                <w:r w:rsidRPr="009B055A">
                                  <w:rPr>
                                    <w:color w:val="000000" w:themeColor="text1"/>
                                    <w:sz w:val="18"/>
                                    <w:szCs w:val="18"/>
                                  </w:rPr>
                                  <w:t>This unit explores the different types of relationships people have in their lives. Children will think about how</w:t>
                                </w:r>
                                <w:r w:rsidRPr="009B055A">
                                  <w:rPr>
                                    <w:b/>
                                    <w:color w:val="000000" w:themeColor="text1"/>
                                    <w:sz w:val="36"/>
                                  </w:rPr>
                                  <w:t xml:space="preserve"> </w:t>
                                </w:r>
                                <w:r w:rsidRPr="009B055A">
                                  <w:rPr>
                                    <w:color w:val="000000" w:themeColor="text1"/>
                                    <w:sz w:val="18"/>
                                    <w:szCs w:val="18"/>
                                  </w:rPr>
                                  <w:t>to communicate safely with friends and family</w:t>
                                </w:r>
                                <w:r w:rsidRPr="009B055A">
                                  <w:rPr>
                                    <w:b/>
                                    <w:color w:val="000000" w:themeColor="text1"/>
                                    <w:sz w:val="36"/>
                                  </w:rPr>
                                  <w:t xml:space="preserve"> </w:t>
                                </w:r>
                                <w:r w:rsidRPr="009B055A">
                                  <w:rPr>
                                    <w:color w:val="000000" w:themeColor="text1"/>
                                    <w:sz w:val="18"/>
                                    <w:szCs w:val="18"/>
                                  </w:rPr>
                                  <w:t>including using social</w:t>
                                </w:r>
                                <w:r>
                                  <w:rPr>
                                    <w:b/>
                                    <w:color w:val="000000" w:themeColor="text1"/>
                                    <w:sz w:val="36"/>
                                  </w:rPr>
                                  <w:t xml:space="preserve"> </w:t>
                                </w:r>
                                <w:r w:rsidRPr="009B055A">
                                  <w:rPr>
                                    <w:color w:val="000000" w:themeColor="text1"/>
                                    <w:sz w:val="18"/>
                                    <w:szCs w:val="18"/>
                                  </w:rPr>
                                  <w:t>media and the</w:t>
                                </w:r>
                                <w:r w:rsidRPr="009B055A">
                                  <w:rPr>
                                    <w:b/>
                                    <w:color w:val="000000" w:themeColor="text1"/>
                                    <w:sz w:val="36"/>
                                  </w:rPr>
                                  <w:t xml:space="preserve"> </w:t>
                                </w:r>
                                <w:r w:rsidRPr="009B055A">
                                  <w:rPr>
                                    <w:color w:val="000000" w:themeColor="text1"/>
                                    <w:sz w:val="18"/>
                                    <w:szCs w:val="18"/>
                                  </w:rPr>
                                  <w:t>internet.</w:t>
                                </w:r>
                                <w:r w:rsidRPr="009B055A">
                                  <w:rPr>
                                    <w:b/>
                                    <w:color w:val="000000" w:themeColor="text1"/>
                                    <w:sz w:val="36"/>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Flowchart: Document 6"/>
                          <wps:cNvSpPr/>
                          <wps:spPr>
                            <a:xfrm>
                              <a:off x="6265228" y="-45137"/>
                              <a:ext cx="3490926" cy="1765203"/>
                            </a:xfrm>
                            <a:prstGeom prst="flowChartDocument">
                              <a:avLst/>
                            </a:prstGeom>
                            <a:solidFill>
                              <a:schemeClr val="accent3">
                                <a:lumMod val="40000"/>
                                <a:lumOff val="60000"/>
                              </a:schemeClr>
                            </a:solidFill>
                            <a:ln w="76200">
                              <a:solidFill>
                                <a:srgbClr val="002060"/>
                              </a:solidFill>
                              <a:prstDash val="solid"/>
                            </a:ln>
                          </wps:spPr>
                          <wps:style>
                            <a:lnRef idx="2">
                              <a:schemeClr val="accent1">
                                <a:shade val="50000"/>
                              </a:schemeClr>
                            </a:lnRef>
                            <a:fillRef idx="1">
                              <a:schemeClr val="accent1"/>
                            </a:fillRef>
                            <a:effectRef idx="0">
                              <a:schemeClr val="accent1"/>
                            </a:effectRef>
                            <a:fontRef idx="minor">
                              <a:schemeClr val="lt1"/>
                            </a:fontRef>
                          </wps:style>
                          <wps:txbx>
                            <w:txbxContent>
                              <w:p w:rsidR="001F5DB0" w:rsidRDefault="001F5DB0" w:rsidP="00213DE4">
                                <w:pPr>
                                  <w:rPr>
                                    <w:b/>
                                    <w:color w:val="002060"/>
                                    <w:sz w:val="36"/>
                                  </w:rPr>
                                </w:pPr>
                                <w:r w:rsidRPr="00213DE4">
                                  <w:rPr>
                                    <w:b/>
                                    <w:color w:val="002060"/>
                                    <w:sz w:val="36"/>
                                  </w:rPr>
                                  <w:t>RE</w:t>
                                </w:r>
                                <w:r>
                                  <w:rPr>
                                    <w:b/>
                                    <w:color w:val="002060"/>
                                    <w:sz w:val="36"/>
                                  </w:rPr>
                                  <w:t xml:space="preserve"> </w:t>
                                </w:r>
                                <w:r w:rsidRPr="00910C6D">
                                  <w:rPr>
                                    <w:rFonts w:cstheme="minorHAnsi"/>
                                    <w:b/>
                                    <w:color w:val="000000"/>
                                    <w:sz w:val="18"/>
                                    <w:szCs w:val="16"/>
                                  </w:rPr>
                                  <w:t>Why do some people believe God exists?</w:t>
                                </w:r>
                                <w:r w:rsidRPr="00910C6D">
                                  <w:rPr>
                                    <w:rFonts w:cstheme="minorHAnsi"/>
                                    <w:color w:val="000000"/>
                                    <w:sz w:val="18"/>
                                    <w:szCs w:val="16"/>
                                  </w:rPr>
                                  <w:t xml:space="preserve"> </w:t>
                                </w:r>
                                <w:r w:rsidRPr="00910C6D">
                                  <w:rPr>
                                    <w:rFonts w:cstheme="minorHAnsi"/>
                                    <w:color w:val="000000"/>
                                    <w:sz w:val="16"/>
                                    <w:szCs w:val="16"/>
                                  </w:rPr>
                                  <w:t>Pupils raise questions about the nature and existence of God focussing on Christian ideas about God. Pupils will consider why people do or don’t believe in God and the impact that might have on the way they live their everyday life.</w:t>
                                </w:r>
                                <w:r w:rsidRPr="00910C6D">
                                  <w:rPr>
                                    <w:b/>
                                    <w:color w:val="002060"/>
                                    <w:sz w:val="16"/>
                                    <w:szCs w:val="16"/>
                                  </w:rPr>
                                  <w:t xml:space="preserve"> </w:t>
                                </w:r>
                                <w:r w:rsidRPr="00910C6D">
                                  <w:rPr>
                                    <w:b/>
                                    <w:color w:val="002060"/>
                                    <w:sz w:val="20"/>
                                    <w:szCs w:val="16"/>
                                  </w:rPr>
                                  <w:t>I</w:t>
                                </w:r>
                                <w:r w:rsidRPr="00910C6D">
                                  <w:rPr>
                                    <w:b/>
                                    <w:color w:val="002060"/>
                                    <w:sz w:val="18"/>
                                    <w:szCs w:val="16"/>
                                  </w:rPr>
                                  <w:t>f God is everywhere, why go to a place of worship</w:t>
                                </w:r>
                                <w:r w:rsidRPr="00910C6D">
                                  <w:rPr>
                                    <w:b/>
                                    <w:color w:val="002060"/>
                                    <w:sz w:val="20"/>
                                    <w:szCs w:val="16"/>
                                  </w:rPr>
                                  <w:t xml:space="preserve">? </w:t>
                                </w:r>
                                <w:r w:rsidRPr="00910C6D">
                                  <w:rPr>
                                    <w:color w:val="002060"/>
                                    <w:sz w:val="16"/>
                                    <w:szCs w:val="16"/>
                                  </w:rPr>
                                  <w:t>Pupils learn about the various purposes of a place of worship as well as how believers see these places. Pupils think about the idea of God’s presence on earth</w:t>
                                </w:r>
                                <w:r>
                                  <w:rPr>
                                    <w:color w:val="002060"/>
                                    <w:sz w:val="16"/>
                                    <w:szCs w:val="16"/>
                                  </w:rPr>
                                  <w:t xml:space="preserve"> and in</w:t>
                                </w:r>
                                <w:r w:rsidRPr="00910C6D">
                                  <w:rPr>
                                    <w:color w:val="002060"/>
                                    <w:sz w:val="16"/>
                                    <w:szCs w:val="16"/>
                                  </w:rPr>
                                  <w:t xml:space="preserve"> believers’ lives. </w:t>
                                </w:r>
                              </w:p>
                              <w:p w:rsidR="001F5DB0" w:rsidRDefault="001F5DB0" w:rsidP="00213DE4">
                                <w:pPr>
                                  <w:rPr>
                                    <w:b/>
                                    <w:color w:val="002060"/>
                                    <w:sz w:val="36"/>
                                  </w:rPr>
                                </w:pPr>
                              </w:p>
                              <w:p w:rsidR="001F5DB0" w:rsidRPr="00213DE4" w:rsidRDefault="001F5DB0" w:rsidP="00213DE4">
                                <w:pPr>
                                  <w:rPr>
                                    <w:b/>
                                    <w:color w:val="002060"/>
                                    <w:sz w:val="3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Flowchart: Document 16"/>
                          <wps:cNvSpPr/>
                          <wps:spPr>
                            <a:xfrm flipH="1" flipV="1">
                              <a:off x="6343650" y="4933950"/>
                              <a:ext cx="3349625" cy="1618615"/>
                            </a:xfrm>
                            <a:prstGeom prst="flowChartDocument">
                              <a:avLst/>
                            </a:prstGeom>
                            <a:solidFill>
                              <a:schemeClr val="accent3">
                                <a:lumMod val="40000"/>
                                <a:lumOff val="60000"/>
                              </a:schemeClr>
                            </a:solidFill>
                            <a:ln w="76200">
                              <a:solidFill>
                                <a:srgbClr val="002060"/>
                              </a:solidFill>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Flowchart: Document 12"/>
                          <wps:cNvSpPr/>
                          <wps:spPr>
                            <a:xfrm>
                              <a:off x="6343650" y="3409950"/>
                              <a:ext cx="3355340" cy="1600200"/>
                            </a:xfrm>
                            <a:prstGeom prst="flowChartDocument">
                              <a:avLst/>
                            </a:prstGeom>
                            <a:solidFill>
                              <a:schemeClr val="accent3">
                                <a:lumMod val="40000"/>
                                <a:lumOff val="60000"/>
                              </a:schemeClr>
                            </a:solidFill>
                            <a:ln w="76200">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 name="Flowchart: Document 1"/>
                          <wps:cNvSpPr/>
                          <wps:spPr>
                            <a:xfrm flipV="1">
                              <a:off x="0" y="4972050"/>
                              <a:ext cx="3200400" cy="1580515"/>
                            </a:xfrm>
                            <a:prstGeom prst="flowChartDocument">
                              <a:avLst/>
                            </a:prstGeom>
                            <a:solidFill>
                              <a:schemeClr val="accent3">
                                <a:lumMod val="40000"/>
                                <a:lumOff val="60000"/>
                              </a:schemeClr>
                            </a:solidFill>
                            <a:ln w="76200">
                              <a:solidFill>
                                <a:srgbClr val="002060"/>
                              </a:solidFill>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Flowchart: Document 2"/>
                          <wps:cNvSpPr/>
                          <wps:spPr>
                            <a:xfrm flipH="1">
                              <a:off x="0" y="3467100"/>
                              <a:ext cx="3143250" cy="1577975"/>
                            </a:xfrm>
                            <a:prstGeom prst="flowChartDocument">
                              <a:avLst/>
                            </a:prstGeom>
                            <a:solidFill>
                              <a:schemeClr val="accent3">
                                <a:lumMod val="40000"/>
                                <a:lumOff val="60000"/>
                              </a:schemeClr>
                            </a:solidFill>
                            <a:ln w="76200">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Flowchart: Manual Input 21"/>
                          <wps:cNvSpPr/>
                          <wps:spPr>
                            <a:xfrm>
                              <a:off x="3352800" y="4114800"/>
                              <a:ext cx="2781300" cy="2416175"/>
                            </a:xfrm>
                            <a:prstGeom prst="flowChartManualInput">
                              <a:avLst/>
                            </a:prstGeom>
                            <a:solidFill>
                              <a:schemeClr val="accent3">
                                <a:lumMod val="40000"/>
                                <a:lumOff val="60000"/>
                              </a:schemeClr>
                            </a:solidFill>
                            <a:ln w="57150">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Flowchart: Manual Input 3"/>
                          <wps:cNvSpPr/>
                          <wps:spPr>
                            <a:xfrm flipH="1" flipV="1">
                              <a:off x="3352800" y="2152650"/>
                              <a:ext cx="2800350" cy="2286000"/>
                            </a:xfrm>
                            <a:prstGeom prst="flowChartManualInput">
                              <a:avLst/>
                            </a:prstGeom>
                            <a:solidFill>
                              <a:schemeClr val="accent3">
                                <a:lumMod val="40000"/>
                                <a:lumOff val="60000"/>
                              </a:schemeClr>
                            </a:solidFill>
                            <a:ln w="57150">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Flowchart: Document 4"/>
                          <wps:cNvSpPr/>
                          <wps:spPr>
                            <a:xfrm flipH="1" flipV="1">
                              <a:off x="6343650" y="1524000"/>
                              <a:ext cx="3349625" cy="1676400"/>
                            </a:xfrm>
                            <a:prstGeom prst="flowChartDocument">
                              <a:avLst/>
                            </a:prstGeom>
                            <a:solidFill>
                              <a:schemeClr val="accent3">
                                <a:lumMod val="40000"/>
                                <a:lumOff val="60000"/>
                              </a:schemeClr>
                            </a:solidFill>
                            <a:ln w="76200">
                              <a:solidFill>
                                <a:srgbClr val="002060"/>
                              </a:solidFill>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Flowchart: Document 5"/>
                          <wps:cNvSpPr/>
                          <wps:spPr>
                            <a:xfrm flipV="1">
                              <a:off x="0" y="1485900"/>
                              <a:ext cx="3162300" cy="1771650"/>
                            </a:xfrm>
                            <a:prstGeom prst="flowChartDocument">
                              <a:avLst/>
                            </a:prstGeom>
                            <a:solidFill>
                              <a:schemeClr val="accent3">
                                <a:lumMod val="40000"/>
                                <a:lumOff val="60000"/>
                              </a:schemeClr>
                            </a:solidFill>
                            <a:ln w="76200">
                              <a:solidFill>
                                <a:srgbClr val="002060"/>
                              </a:solidFill>
                              <a:prstDash val="solid"/>
                            </a:ln>
                          </wps:spPr>
                          <wps:style>
                            <a:lnRef idx="2">
                              <a:schemeClr val="accent1">
                                <a:shade val="50000"/>
                              </a:schemeClr>
                            </a:lnRef>
                            <a:fillRef idx="1">
                              <a:schemeClr val="accent1"/>
                            </a:fillRef>
                            <a:effectRef idx="0">
                              <a:schemeClr val="accent1"/>
                            </a:effectRef>
                            <a:fontRef idx="minor">
                              <a:schemeClr val="lt1"/>
                            </a:fontRef>
                          </wps:style>
                          <wps:txbx>
                            <w:txbxContent>
                              <w:p w:rsidR="001F5DB0" w:rsidRDefault="001F5DB0" w:rsidP="00213DE4">
                                <w:pPr>
                                  <w:rPr>
                                    <w:b/>
                                    <w:color w:val="002060"/>
                                    <w:sz w:val="36"/>
                                  </w:rPr>
                                </w:pPr>
                              </w:p>
                              <w:p w:rsidR="001F5DB0" w:rsidRDefault="001F5DB0" w:rsidP="00213DE4">
                                <w:pPr>
                                  <w:rPr>
                                    <w:b/>
                                    <w:color w:val="002060"/>
                                    <w:sz w:val="36"/>
                                  </w:rPr>
                                </w:pPr>
                              </w:p>
                              <w:p w:rsidR="001F5DB0" w:rsidRDefault="001F5DB0" w:rsidP="00213DE4">
                                <w:pPr>
                                  <w:rPr>
                                    <w:b/>
                                    <w:color w:val="002060"/>
                                    <w:sz w:val="36"/>
                                  </w:rPr>
                                </w:pPr>
                              </w:p>
                              <w:p w:rsidR="001F5DB0" w:rsidRDefault="001F5DB0" w:rsidP="00213DE4">
                                <w:pPr>
                                  <w:rPr>
                                    <w:b/>
                                    <w:color w:val="002060"/>
                                    <w:sz w:val="36"/>
                                  </w:rPr>
                                </w:pPr>
                              </w:p>
                              <w:p w:rsidR="001F5DB0" w:rsidRPr="00213DE4" w:rsidRDefault="001F5DB0" w:rsidP="00213DE4">
                                <w:pPr>
                                  <w:rPr>
                                    <w:b/>
                                    <w:color w:val="002060"/>
                                    <w:sz w:val="3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8" name="Flowchart: Stored Data 8"/>
                        <wps:cNvSpPr/>
                        <wps:spPr>
                          <a:xfrm rot="16200000" flipH="1">
                            <a:off x="4312693" y="-928048"/>
                            <a:ext cx="884240" cy="2807015"/>
                          </a:xfrm>
                          <a:prstGeom prst="flowChartOnlineStorage">
                            <a:avLst/>
                          </a:prstGeom>
                          <a:solidFill>
                            <a:srgbClr val="002060"/>
                          </a:solidFill>
                          <a:ln w="571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Text Box 27"/>
                        <wps:cNvSpPr txBox="1"/>
                        <wps:spPr>
                          <a:xfrm>
                            <a:off x="3957851" y="0"/>
                            <a:ext cx="1771015" cy="996408"/>
                          </a:xfrm>
                          <a:prstGeom prst="rect">
                            <a:avLst/>
                          </a:prstGeom>
                          <a:noFill/>
                          <a:ln>
                            <a:noFill/>
                          </a:ln>
                          <a:effectLst/>
                        </wps:spPr>
                        <wps:txbx>
                          <w:txbxContent>
                            <w:p w:rsidR="001F5DB0" w:rsidRPr="006D4780" w:rsidRDefault="001F5DB0" w:rsidP="006D4780">
                              <w:pPr>
                                <w:jc w:val="center"/>
                                <w:rPr>
                                  <w:b/>
                                  <w:noProof/>
                                  <w:sz w:val="96"/>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6D4780">
                                <w:rPr>
                                  <w:b/>
                                  <w:noProof/>
                                  <w:sz w:val="96"/>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Year </w:t>
                              </w:r>
                              <w:r>
                                <w:rPr>
                                  <w:b/>
                                  <w:noProof/>
                                  <w:sz w:val="96"/>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5</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wps:wsp>
                        <wps:cNvPr id="200" name="Text Box 200"/>
                        <wps:cNvSpPr txBox="1"/>
                        <wps:spPr>
                          <a:xfrm>
                            <a:off x="3684832" y="1146143"/>
                            <a:ext cx="2273935" cy="795094"/>
                          </a:xfrm>
                          <a:prstGeom prst="rect">
                            <a:avLst/>
                          </a:prstGeom>
                          <a:noFill/>
                          <a:ln>
                            <a:noFill/>
                          </a:ln>
                          <a:effectLst/>
                        </wps:spPr>
                        <wps:txbx>
                          <w:txbxContent>
                            <w:p w:rsidR="001F5DB0" w:rsidRPr="006D4780" w:rsidRDefault="001F5DB0" w:rsidP="006D4780">
                              <w:pPr>
                                <w:jc w:val="center"/>
                                <w:rPr>
                                  <w:b/>
                                  <w:noProof/>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Pr>
                                  <w:b/>
                                  <w:noProof/>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C</w:t>
                              </w:r>
                              <w:r w:rsidRPr="006D4780">
                                <w:rPr>
                                  <w:b/>
                                  <w:noProof/>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urriculum</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1CDE0F82" id="Group 202" o:spid="_x0000_s1026" style="position:absolute;margin-left:8.15pt;margin-top:-2.05pt;width:768.2pt;height:525.85pt;z-index:251669502;mso-position-horizontal-relative:margin;mso-width-relative:margin;mso-height-relative:margin" coordorigin=",-715" coordsize="97561,66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">
                <v:shapetype id="_x0000_t130" coordsize="21600,21600" o:spt="130" path="m3600,21597c2662,21202,1837,20075,1087,18440,487,16240,75,13590,,10770,75,8007,487,5412,1087,3045,1837,1465,2662,337,3600,l21597,v-937,337,-1687,1465,-2512,3045c18485,5412,18072,8007,17997,10770v75,2820,488,5470,1088,7670c19910,20075,20660,21202,21597,21597xe">
                  <v:stroke joinstyle="miter"/>
                  <v:path gradientshapeok="t" o:connecttype="custom" o:connectlocs="10800,0;0,10800;10800,21600;17997,10800" textboxrect="3600,0,17997,21600"/>
                </v:shapetype>
                <v:shape id="Flowchart: Stored Data 192" o:spid="_x0000_s1027" type="#_x0000_t130" style="position:absolute;left:41966;top:205;width:11525;height:28070;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" fillcolor="#002060" strokecolor="yellow" strokeweight="4.5pt"/>
                <v:group id="Group 22" o:spid="_x0000_s1028" style="position:absolute;top:-715;width:97561;height:66786" coordorigin=",-1261" coordsize="97561,66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v:shapetype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Flowchart: Document 7" o:spid="_x0000_s1029" type="#_x0000_t114" style="position:absolute;top:-1261;width:32952;height:17944;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" fillcolor="#dbdbdb [1302]" strokecolor="#002060" strokeweight="6pt">
                    <v:textbox>
                      <w:txbxContent>
                        <w:p w:rsidR="001F5DB0" w:rsidRPr="00632B5E" w:rsidRDefault="001F5DB0" w:rsidP="00632B5E">
                          <w:pPr>
                            <w:jc w:val="right"/>
                            <w:rPr>
                              <w:b/>
                              <w:color w:val="002060"/>
                              <w:sz w:val="24"/>
                            </w:rPr>
                          </w:pPr>
                          <w:r w:rsidRPr="00632B5E">
                            <w:rPr>
                              <w:b/>
                              <w:color w:val="002060"/>
                              <w:sz w:val="24"/>
                            </w:rPr>
                            <w:t>PHSE</w:t>
                          </w:r>
                        </w:p>
                        <w:p w:rsidR="001F5DB0" w:rsidRPr="00213DE4" w:rsidRDefault="001F5DB0" w:rsidP="009B055A">
                          <w:pPr>
                            <w:rPr>
                              <w:b/>
                              <w:color w:val="002060"/>
                              <w:sz w:val="36"/>
                            </w:rPr>
                          </w:pPr>
                          <w:r w:rsidRPr="009B055A">
                            <w:rPr>
                              <w:rFonts w:cstheme="minorHAnsi"/>
                              <w:b/>
                              <w:color w:val="000000" w:themeColor="text1"/>
                              <w:sz w:val="18"/>
                            </w:rPr>
                            <w:t xml:space="preserve">How can we help in an emergency? </w:t>
                          </w:r>
                          <w:r w:rsidRPr="009B055A">
                            <w:rPr>
                              <w:rFonts w:cstheme="minorHAnsi"/>
                              <w:color w:val="000000" w:themeColor="text1"/>
                              <w:sz w:val="18"/>
                            </w:rPr>
                            <w:t xml:space="preserve">Pupils will explore Basic first aid, accidents and dealing with emergencies </w:t>
                          </w:r>
                          <w:r w:rsidRPr="009B055A">
                            <w:rPr>
                              <w:rFonts w:cstheme="minorHAnsi"/>
                              <w:b/>
                              <w:color w:val="000000" w:themeColor="text1"/>
                              <w:sz w:val="18"/>
                            </w:rPr>
                            <w:t>How can friends communicate safely?</w:t>
                          </w:r>
                          <w:r w:rsidRPr="009B055A">
                            <w:rPr>
                              <w:rFonts w:cstheme="minorHAnsi"/>
                              <w:color w:val="000000" w:themeColor="text1"/>
                              <w:sz w:val="18"/>
                            </w:rPr>
                            <w:t xml:space="preserve"> </w:t>
                          </w:r>
                          <w:r w:rsidRPr="009B055A">
                            <w:rPr>
                              <w:color w:val="000000" w:themeColor="text1"/>
                              <w:sz w:val="18"/>
                              <w:szCs w:val="18"/>
                            </w:rPr>
                            <w:t>This unit explores the different types of relationships people have in their lives. Children will think about how</w:t>
                          </w:r>
                          <w:r w:rsidRPr="009B055A">
                            <w:rPr>
                              <w:b/>
                              <w:color w:val="000000" w:themeColor="text1"/>
                              <w:sz w:val="36"/>
                            </w:rPr>
                            <w:t xml:space="preserve"> </w:t>
                          </w:r>
                          <w:r w:rsidRPr="009B055A">
                            <w:rPr>
                              <w:color w:val="000000" w:themeColor="text1"/>
                              <w:sz w:val="18"/>
                              <w:szCs w:val="18"/>
                            </w:rPr>
                            <w:t>to communicate safely with friends and family</w:t>
                          </w:r>
                          <w:r w:rsidRPr="009B055A">
                            <w:rPr>
                              <w:b/>
                              <w:color w:val="000000" w:themeColor="text1"/>
                              <w:sz w:val="36"/>
                            </w:rPr>
                            <w:t xml:space="preserve"> </w:t>
                          </w:r>
                          <w:r w:rsidRPr="009B055A">
                            <w:rPr>
                              <w:color w:val="000000" w:themeColor="text1"/>
                              <w:sz w:val="18"/>
                              <w:szCs w:val="18"/>
                            </w:rPr>
                            <w:t>including using social</w:t>
                          </w:r>
                          <w:r>
                            <w:rPr>
                              <w:b/>
                              <w:color w:val="000000" w:themeColor="text1"/>
                              <w:sz w:val="36"/>
                            </w:rPr>
                            <w:t xml:space="preserve"> </w:t>
                          </w:r>
                          <w:r w:rsidRPr="009B055A">
                            <w:rPr>
                              <w:color w:val="000000" w:themeColor="text1"/>
                              <w:sz w:val="18"/>
                              <w:szCs w:val="18"/>
                            </w:rPr>
                            <w:t>media and the</w:t>
                          </w:r>
                          <w:r w:rsidRPr="009B055A">
                            <w:rPr>
                              <w:b/>
                              <w:color w:val="000000" w:themeColor="text1"/>
                              <w:sz w:val="36"/>
                            </w:rPr>
                            <w:t xml:space="preserve"> </w:t>
                          </w:r>
                          <w:r w:rsidRPr="009B055A">
                            <w:rPr>
                              <w:color w:val="000000" w:themeColor="text1"/>
                              <w:sz w:val="18"/>
                              <w:szCs w:val="18"/>
                            </w:rPr>
                            <w:t>internet.</w:t>
                          </w:r>
                          <w:r w:rsidRPr="009B055A">
                            <w:rPr>
                              <w:b/>
                              <w:color w:val="000000" w:themeColor="text1"/>
                              <w:sz w:val="36"/>
                            </w:rPr>
                            <w:t xml:space="preserve"> </w:t>
                          </w:r>
                        </w:p>
                      </w:txbxContent>
                    </v:textbox>
                  </v:shape>
                  <v:shape id="Flowchart: Document 6" o:spid="_x0000_s1030" type="#_x0000_t114" style="position:absolute;left:62652;top:-451;width:34909;height:176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" fillcolor="#dbdbdb [1302]" strokecolor="#002060" strokeweight="6pt">
                    <v:textbox>
                      <w:txbxContent>
                        <w:p w:rsidR="001F5DB0" w:rsidRDefault="001F5DB0" w:rsidP="00213DE4">
                          <w:pPr>
                            <w:rPr>
                              <w:b/>
                              <w:color w:val="002060"/>
                              <w:sz w:val="36"/>
                            </w:rPr>
                          </w:pPr>
                          <w:r w:rsidRPr="00213DE4">
                            <w:rPr>
                              <w:b/>
                              <w:color w:val="002060"/>
                              <w:sz w:val="36"/>
                            </w:rPr>
                            <w:t>RE</w:t>
                          </w:r>
                          <w:r>
                            <w:rPr>
                              <w:b/>
                              <w:color w:val="002060"/>
                              <w:sz w:val="36"/>
                            </w:rPr>
                            <w:t xml:space="preserve"> </w:t>
                          </w:r>
                          <w:r w:rsidRPr="00910C6D">
                            <w:rPr>
                              <w:rFonts w:cstheme="minorHAnsi"/>
                              <w:b/>
                              <w:color w:val="000000"/>
                              <w:sz w:val="18"/>
                              <w:szCs w:val="16"/>
                            </w:rPr>
                            <w:t>Why do some people believe God exists?</w:t>
                          </w:r>
                          <w:r w:rsidRPr="00910C6D">
                            <w:rPr>
                              <w:rFonts w:cstheme="minorHAnsi"/>
                              <w:color w:val="000000"/>
                              <w:sz w:val="18"/>
                              <w:szCs w:val="16"/>
                            </w:rPr>
                            <w:t xml:space="preserve"> </w:t>
                          </w:r>
                          <w:r w:rsidRPr="00910C6D">
                            <w:rPr>
                              <w:rFonts w:cstheme="minorHAnsi"/>
                              <w:color w:val="000000"/>
                              <w:sz w:val="16"/>
                              <w:szCs w:val="16"/>
                            </w:rPr>
                            <w:t>Pupils raise questions about the nature and existence of God focussing on Christian ideas about God. Pupils will consider why people do or don’t believe in God and the impact that might have on the way they live their everyday life.</w:t>
                          </w:r>
                          <w:r w:rsidRPr="00910C6D">
                            <w:rPr>
                              <w:b/>
                              <w:color w:val="002060"/>
                              <w:sz w:val="16"/>
                              <w:szCs w:val="16"/>
                            </w:rPr>
                            <w:t xml:space="preserve"> </w:t>
                          </w:r>
                          <w:r w:rsidRPr="00910C6D">
                            <w:rPr>
                              <w:b/>
                              <w:color w:val="002060"/>
                              <w:sz w:val="20"/>
                              <w:szCs w:val="16"/>
                            </w:rPr>
                            <w:t>I</w:t>
                          </w:r>
                          <w:r w:rsidRPr="00910C6D">
                            <w:rPr>
                              <w:b/>
                              <w:color w:val="002060"/>
                              <w:sz w:val="18"/>
                              <w:szCs w:val="16"/>
                            </w:rPr>
                            <w:t>f God is everywhere, why go to a place of worship</w:t>
                          </w:r>
                          <w:r w:rsidRPr="00910C6D">
                            <w:rPr>
                              <w:b/>
                              <w:color w:val="002060"/>
                              <w:sz w:val="20"/>
                              <w:szCs w:val="16"/>
                            </w:rPr>
                            <w:t xml:space="preserve">? </w:t>
                          </w:r>
                          <w:r w:rsidRPr="00910C6D">
                            <w:rPr>
                              <w:color w:val="002060"/>
                              <w:sz w:val="16"/>
                              <w:szCs w:val="16"/>
                            </w:rPr>
                            <w:t>Pupils learn about the various purposes of a place of worship as well as how believers see these places. Pupils think about the idea of God’s presence on earth</w:t>
                          </w:r>
                          <w:r>
                            <w:rPr>
                              <w:color w:val="002060"/>
                              <w:sz w:val="16"/>
                              <w:szCs w:val="16"/>
                            </w:rPr>
                            <w:t xml:space="preserve"> and in</w:t>
                          </w:r>
                          <w:r w:rsidRPr="00910C6D">
                            <w:rPr>
                              <w:color w:val="002060"/>
                              <w:sz w:val="16"/>
                              <w:szCs w:val="16"/>
                            </w:rPr>
                            <w:t xml:space="preserve"> believers’ lives. </w:t>
                          </w:r>
                        </w:p>
                        <w:p w:rsidR="001F5DB0" w:rsidRDefault="001F5DB0" w:rsidP="00213DE4">
                          <w:pPr>
                            <w:rPr>
                              <w:b/>
                              <w:color w:val="002060"/>
                              <w:sz w:val="36"/>
                            </w:rPr>
                          </w:pPr>
                        </w:p>
                        <w:p w:rsidR="001F5DB0" w:rsidRPr="00213DE4" w:rsidRDefault="001F5DB0" w:rsidP="00213DE4">
                          <w:pPr>
                            <w:rPr>
                              <w:b/>
                              <w:color w:val="002060"/>
                              <w:sz w:val="36"/>
                            </w:rPr>
                          </w:pPr>
                        </w:p>
                      </w:txbxContent>
                    </v:textbox>
                  </v:shape>
                  <v:shape id="Flowchart: Document 16" o:spid="_x0000_s1031" type="#_x0000_t114" style="position:absolute;left:63436;top:49339;width:33496;height:16186;flip:x 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" fillcolor="#dbdbdb [1302]" strokecolor="#002060" strokeweight="6pt"/>
                  <v:shape id="Flowchart: Document 12" o:spid="_x0000_s1032" type="#_x0000_t114" style="position:absolute;left:63436;top:34099;width:33553;height:160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" fillcolor="#dbdbdb [1302]" strokecolor="#002060" strokeweight="6pt"/>
                  <v:shape id="Flowchart: Document 1" o:spid="_x0000_s1033" type="#_x0000_t114" style="position:absolute;top:49720;width:32004;height:15805;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" fillcolor="#dbdbdb [1302]" strokecolor="#002060" strokeweight="6pt"/>
                  <v:shape id="Flowchart: Document 2" o:spid="_x0000_s1034" type="#_x0000_t114" style="position:absolute;top:34671;width:31432;height:15779;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" fillcolor="#dbdbdb [1302]" strokecolor="#002060" strokeweight="6pt"/>
                  <v:shapetype id="_x0000_t118" coordsize="21600,21600" o:spt="118" path="m,4292l21600,r,21600l,21600xe">
                    <v:stroke joinstyle="miter"/>
                    <v:path gradientshapeok="t" o:connecttype="custom" o:connectlocs="10800,2146;0,10800;10800,21600;21600,10800" textboxrect="0,4291,21600,21600"/>
                  </v:shapetype>
                  <v:shape id="Flowchart: Manual Input 21" o:spid="_x0000_s1035" type="#_x0000_t118" style="position:absolute;left:33528;top:41148;width:27813;height:24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" fillcolor="#dbdbdb [1302]" strokecolor="#002060" strokeweight="4.5pt"/>
                  <v:shape id="Flowchart: Manual Input 3" o:spid="_x0000_s1036" type="#_x0000_t118" style="position:absolute;left:33528;top:21526;width:28003;height:22860;flip:x 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" fillcolor="#dbdbdb [1302]" strokecolor="#002060" strokeweight="4.5pt"/>
                  <v:shape id="Flowchart: Document 4" o:spid="_x0000_s1037" type="#_x0000_t114" style="position:absolute;left:63436;top:15240;width:33496;height:16764;flip:x 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" fillcolor="#dbdbdb [1302]" strokecolor="#002060" strokeweight="6pt"/>
                  <v:shape id="Flowchart: Document 5" o:spid="_x0000_s1038" type="#_x0000_t114" style="position:absolute;top:14859;width:31623;height:17716;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" fillcolor="#dbdbdb [1302]" strokecolor="#002060" strokeweight="6pt">
                    <v:textbox>
                      <w:txbxContent>
                        <w:p w:rsidR="001F5DB0" w:rsidRDefault="001F5DB0" w:rsidP="00213DE4">
                          <w:pPr>
                            <w:rPr>
                              <w:b/>
                              <w:color w:val="002060"/>
                              <w:sz w:val="36"/>
                            </w:rPr>
                          </w:pPr>
                        </w:p>
                        <w:p w:rsidR="001F5DB0" w:rsidRDefault="001F5DB0" w:rsidP="00213DE4">
                          <w:pPr>
                            <w:rPr>
                              <w:b/>
                              <w:color w:val="002060"/>
                              <w:sz w:val="36"/>
                            </w:rPr>
                          </w:pPr>
                        </w:p>
                        <w:p w:rsidR="001F5DB0" w:rsidRDefault="001F5DB0" w:rsidP="00213DE4">
                          <w:pPr>
                            <w:rPr>
                              <w:b/>
                              <w:color w:val="002060"/>
                              <w:sz w:val="36"/>
                            </w:rPr>
                          </w:pPr>
                        </w:p>
                        <w:p w:rsidR="001F5DB0" w:rsidRDefault="001F5DB0" w:rsidP="00213DE4">
                          <w:pPr>
                            <w:rPr>
                              <w:b/>
                              <w:color w:val="002060"/>
                              <w:sz w:val="36"/>
                            </w:rPr>
                          </w:pPr>
                        </w:p>
                        <w:p w:rsidR="001F5DB0" w:rsidRPr="00213DE4" w:rsidRDefault="001F5DB0" w:rsidP="00213DE4">
                          <w:pPr>
                            <w:rPr>
                              <w:b/>
                              <w:color w:val="002060"/>
                              <w:sz w:val="36"/>
                            </w:rPr>
                          </w:pPr>
                        </w:p>
                      </w:txbxContent>
                    </v:textbox>
                  </v:shape>
                </v:group>
                <v:shape id="Flowchart: Stored Data 8" o:spid="_x0000_s1039" type="#_x0000_t130" style="position:absolute;left:43127;top:-9281;width:8842;height:28070;rotation:9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" fillcolor="#002060" strokecolor="yellow" strokeweight="4.5pt"/>
                <v:shapetype id="_x0000_t202" coordsize="21600,21600" o:spt="202" path="m,l,21600r21600,l21600,xe">
                  <v:stroke joinstyle="miter"/>
                  <v:path gradientshapeok="t" o:connecttype="rect"/>
                </v:shapetype>
                <v:shape id="Text Box 27" o:spid="_x0000_s1040" type="#_x0000_t202" style="position:absolute;left:39578;width:17710;height:996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" filled="f" stroked="f">
                  <v:textbox style="mso-fit-shape-to-text:t">
                    <w:txbxContent>
                      <w:p w:rsidR="001F5DB0" w:rsidRPr="006D4780" w:rsidRDefault="001F5DB0" w:rsidP="006D4780">
                        <w:pPr>
                          <w:jc w:val="center"/>
                          <w:rPr>
                            <w:b/>
                            <w:noProof/>
                            <w:sz w:val="96"/>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6D4780">
                          <w:rPr>
                            <w:b/>
                            <w:noProof/>
                            <w:sz w:val="96"/>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Year </w:t>
                        </w:r>
                        <w:r>
                          <w:rPr>
                            <w:b/>
                            <w:noProof/>
                            <w:sz w:val="96"/>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5</w:t>
                        </w:r>
                      </w:p>
                    </w:txbxContent>
                  </v:textbox>
                </v:shape>
                <v:shape id="Text Box 200" o:spid="_x0000_s1041" type="#_x0000_t202" style="position:absolute;left:36848;top:11461;width:22739;height:795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" filled="f" stroked="f">
                  <v:textbox style="mso-fit-shape-to-text:t">
                    <w:txbxContent>
                      <w:p w:rsidR="001F5DB0" w:rsidRPr="006D4780" w:rsidRDefault="001F5DB0" w:rsidP="006D4780">
                        <w:pPr>
                          <w:jc w:val="center"/>
                          <w:rPr>
                            <w:b/>
                            <w:noProof/>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Pr>
                            <w:b/>
                            <w:noProof/>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C</w:t>
                        </w:r>
                        <w:r w:rsidRPr="006D4780">
                          <w:rPr>
                            <w:b/>
                            <w:noProof/>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urriculum</w:t>
                        </w:r>
                      </w:p>
                    </w:txbxContent>
                  </v:textbox>
                </v:shape>
                <w10:wrap anchorx="margin"/>
              </v:group>
            </w:pict>
          </mc:Fallback>
        </mc:AlternateContent>
      </w:r>
    </w:p>
    <w:p w:rsidR="001E54E1" w:rsidRDefault="000C72D5">
      <w:r>
        <w:rPr>
          <w:noProof/>
          <w:lang w:eastAsia="en-GB"/>
        </w:rPr>
        <mc:AlternateContent>
          <mc:Choice Requires="wps">
            <w:drawing>
              <wp:anchor distT="0" distB="0" distL="114300" distR="114300" simplePos="0" relativeHeight="251689984" behindDoc="0" locked="0" layoutInCell="1" allowOverlap="1" wp14:anchorId="69AA51AC" wp14:editId="460C2C45">
                <wp:simplePos x="0" y="0"/>
                <wp:positionH relativeFrom="margin">
                  <wp:align>left</wp:align>
                </wp:positionH>
                <wp:positionV relativeFrom="paragraph">
                  <wp:posOffset>3199322</wp:posOffset>
                </wp:positionV>
                <wp:extent cx="3258724" cy="1676400"/>
                <wp:effectExtent l="0" t="0" r="0" b="0"/>
                <wp:wrapNone/>
                <wp:docPr id="15" name="Text Box 15"/>
                <wp:cNvGraphicFramePr/>
                <a:graphic xmlns:a="http://schemas.openxmlformats.org/drawingml/2006/main">
                  <a:graphicData uri="http://schemas.microsoft.com/office/word/2010/wordprocessingShape">
                    <wps:wsp>
                      <wps:cNvSpPr txBox="1"/>
                      <wps:spPr>
                        <a:xfrm>
                          <a:off x="0" y="0"/>
                          <a:ext cx="3258724" cy="1676400"/>
                        </a:xfrm>
                        <a:prstGeom prst="rect">
                          <a:avLst/>
                        </a:prstGeom>
                        <a:noFill/>
                        <a:ln w="6350">
                          <a:noFill/>
                        </a:ln>
                      </wps:spPr>
                      <wps:txbx>
                        <w:txbxContent>
                          <w:p w:rsidR="001F5DB0" w:rsidRDefault="001F5DB0" w:rsidP="000C72D5">
                            <w:pPr>
                              <w:jc w:val="right"/>
                              <w:rPr>
                                <w:rFonts w:cstheme="minorHAnsi"/>
                                <w:color w:val="000000"/>
                                <w:sz w:val="20"/>
                                <w:szCs w:val="20"/>
                              </w:rPr>
                            </w:pPr>
                            <w:r>
                              <w:rPr>
                                <w:b/>
                                <w:color w:val="002060"/>
                                <w:sz w:val="36"/>
                              </w:rPr>
                              <w:t>Science</w:t>
                            </w:r>
                            <w:r w:rsidRPr="00CA7991">
                              <w:rPr>
                                <w:rFonts w:cstheme="minorHAnsi"/>
                                <w:color w:val="000000"/>
                                <w:sz w:val="20"/>
                                <w:szCs w:val="20"/>
                              </w:rPr>
                              <w:t xml:space="preserve"> </w:t>
                            </w:r>
                            <w:r w:rsidRPr="000C72D5">
                              <w:rPr>
                                <w:rFonts w:cstheme="minorHAnsi"/>
                                <w:b/>
                                <w:color w:val="000000"/>
                                <w:sz w:val="20"/>
                                <w:szCs w:val="20"/>
                              </w:rPr>
                              <w:t>Forces</w:t>
                            </w:r>
                            <w:r>
                              <w:rPr>
                                <w:rFonts w:cstheme="minorHAnsi"/>
                                <w:color w:val="000000"/>
                                <w:sz w:val="20"/>
                                <w:szCs w:val="20"/>
                              </w:rPr>
                              <w:t xml:space="preserve"> Pupils will be building upon previous force knowledge and looking particularly at levers, gears and pulleys. </w:t>
                            </w:r>
                          </w:p>
                          <w:p w:rsidR="001F5DB0" w:rsidRPr="000C72D5" w:rsidRDefault="001F5DB0" w:rsidP="000C72D5">
                            <w:pPr>
                              <w:jc w:val="center"/>
                              <w:rPr>
                                <w:b/>
                                <w:color w:val="002060"/>
                                <w:sz w:val="36"/>
                              </w:rPr>
                            </w:pPr>
                            <w:r w:rsidRPr="000C72D5">
                              <w:rPr>
                                <w:rFonts w:cstheme="minorHAnsi"/>
                                <w:b/>
                                <w:color w:val="000000"/>
                                <w:sz w:val="20"/>
                                <w:szCs w:val="20"/>
                              </w:rPr>
                              <w:t>Lifecycle of a plant</w:t>
                            </w:r>
                            <w:r>
                              <w:rPr>
                                <w:rFonts w:cstheme="minorHAnsi"/>
                                <w:color w:val="000000"/>
                                <w:sz w:val="20"/>
                                <w:szCs w:val="20"/>
                              </w:rPr>
                              <w:t xml:space="preserve"> Pupils </w:t>
                            </w:r>
                            <w:r w:rsidRPr="000C72D5">
                              <w:rPr>
                                <w:rFonts w:cstheme="minorHAnsi"/>
                                <w:color w:val="000000"/>
                                <w:sz w:val="20"/>
                                <w:szCs w:val="20"/>
                              </w:rPr>
                              <w:t>will review what they know about plants, their structures and how they re</w:t>
                            </w:r>
                            <w:r>
                              <w:rPr>
                                <w:rFonts w:cstheme="minorHAnsi"/>
                                <w:color w:val="000000"/>
                                <w:sz w:val="20"/>
                                <w:szCs w:val="20"/>
                              </w:rPr>
                              <w:t>produce.  Pupils will differentiate between</w:t>
                            </w:r>
                            <w:r w:rsidRPr="000C72D5">
                              <w:rPr>
                                <w:rFonts w:cstheme="minorHAnsi"/>
                                <w:color w:val="000000"/>
                                <w:sz w:val="20"/>
                                <w:szCs w:val="20"/>
                              </w:rPr>
                              <w:t xml:space="preserve"> pol</w:t>
                            </w:r>
                            <w:r>
                              <w:rPr>
                                <w:rFonts w:cstheme="minorHAnsi"/>
                                <w:color w:val="000000"/>
                                <w:sz w:val="20"/>
                                <w:szCs w:val="20"/>
                              </w:rPr>
                              <w:t>lination and seed dispersal</w:t>
                            </w:r>
                            <w:r w:rsidRPr="000C72D5">
                              <w:rPr>
                                <w:rFonts w:cstheme="minorHAnsi"/>
                                <w:color w:val="000000"/>
                                <w:sz w:val="20"/>
                                <w:szCs w:val="20"/>
                              </w:rPr>
                              <w:t>.</w:t>
                            </w:r>
                          </w:p>
                          <w:p w:rsidR="001F5DB0" w:rsidRPr="000C72D5" w:rsidRDefault="001F5DB0" w:rsidP="000C72D5">
                            <w:pPr>
                              <w:pStyle w:val="NormalWeb"/>
                              <w:spacing w:after="0"/>
                              <w:rPr>
                                <w:rFonts w:asciiTheme="minorHAnsi" w:hAnsiTheme="minorHAnsi" w:cstheme="minorHAnsi"/>
                                <w:color w:val="000000"/>
                                <w:sz w:val="20"/>
                                <w:szCs w:val="20"/>
                              </w:rPr>
                            </w:pPr>
                          </w:p>
                          <w:p w:rsidR="001F5DB0" w:rsidRPr="00CA7991" w:rsidRDefault="001F5DB0" w:rsidP="000C72D5">
                            <w:pPr>
                              <w:pStyle w:val="NormalWeb"/>
                              <w:spacing w:before="0" w:beforeAutospacing="0" w:after="0" w:afterAutospacing="0"/>
                              <w:rPr>
                                <w:rFonts w:asciiTheme="minorHAnsi" w:hAnsiTheme="minorHAnsi" w:cstheme="minorHAnsi"/>
                              </w:rPr>
                            </w:pPr>
                            <w:r w:rsidRPr="000C72D5">
                              <w:rPr>
                                <w:rFonts w:asciiTheme="minorHAnsi" w:hAnsiTheme="minorHAnsi" w:cstheme="minorHAnsi"/>
                                <w:color w:val="000000"/>
                                <w:sz w:val="20"/>
                                <w:szCs w:val="20"/>
                              </w:rPr>
                              <w:t>In the fourth lesson, we will look at how plants can reproduce asexually to form clones, and the students should have an opportunity to clone some plants.  This will obviously lead on to a comparison of asexual reproduction with sexual reproduction, which then usually leads to lots of questions about sex and sexual reproduction.  Teachers should be aware of this from a PSHE perspective.</w:t>
                            </w:r>
                          </w:p>
                          <w:p w:rsidR="001F5DB0" w:rsidRPr="00213DE4" w:rsidRDefault="001F5DB0" w:rsidP="00213DE4">
                            <w:pPr>
                              <w:jc w:val="right"/>
                              <w:rPr>
                                <w:b/>
                                <w:color w:val="002060"/>
                                <w:sz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AA51AC" id="Text Box 15" o:spid="_x0000_s1042" type="#_x0000_t202" style="position:absolute;margin-left:0;margin-top:251.9pt;width:256.6pt;height:132pt;z-index:2516899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" filled="f" stroked="f" strokeweight=".5pt">
                <v:textbox>
                  <w:txbxContent>
                    <w:p w:rsidR="001F5DB0" w:rsidRDefault="001F5DB0" w:rsidP="000C72D5">
                      <w:pPr>
                        <w:jc w:val="right"/>
                        <w:rPr>
                          <w:rFonts w:cstheme="minorHAnsi"/>
                          <w:color w:val="000000"/>
                          <w:sz w:val="20"/>
                          <w:szCs w:val="20"/>
                        </w:rPr>
                      </w:pPr>
                      <w:r>
                        <w:rPr>
                          <w:b/>
                          <w:color w:val="002060"/>
                          <w:sz w:val="36"/>
                        </w:rPr>
                        <w:t>Science</w:t>
                      </w:r>
                      <w:r w:rsidRPr="00CA7991">
                        <w:rPr>
                          <w:rFonts w:cstheme="minorHAnsi"/>
                          <w:color w:val="000000"/>
                          <w:sz w:val="20"/>
                          <w:szCs w:val="20"/>
                        </w:rPr>
                        <w:t xml:space="preserve"> </w:t>
                      </w:r>
                      <w:r w:rsidRPr="000C72D5">
                        <w:rPr>
                          <w:rFonts w:cstheme="minorHAnsi"/>
                          <w:b/>
                          <w:color w:val="000000"/>
                          <w:sz w:val="20"/>
                          <w:szCs w:val="20"/>
                        </w:rPr>
                        <w:t>Forces</w:t>
                      </w:r>
                      <w:r>
                        <w:rPr>
                          <w:rFonts w:cstheme="minorHAnsi"/>
                          <w:color w:val="000000"/>
                          <w:sz w:val="20"/>
                          <w:szCs w:val="20"/>
                        </w:rPr>
                        <w:t xml:space="preserve"> Pupils will be building upon previous force knowledge and looking particularly at levers, gears and pulleys. </w:t>
                      </w:r>
                    </w:p>
                    <w:p w:rsidR="001F5DB0" w:rsidRPr="000C72D5" w:rsidRDefault="001F5DB0" w:rsidP="000C72D5">
                      <w:pPr>
                        <w:jc w:val="center"/>
                        <w:rPr>
                          <w:b/>
                          <w:color w:val="002060"/>
                          <w:sz w:val="36"/>
                        </w:rPr>
                      </w:pPr>
                      <w:r w:rsidRPr="000C72D5">
                        <w:rPr>
                          <w:rFonts w:cstheme="minorHAnsi"/>
                          <w:b/>
                          <w:color w:val="000000"/>
                          <w:sz w:val="20"/>
                          <w:szCs w:val="20"/>
                        </w:rPr>
                        <w:t>Lifecycle of a plant</w:t>
                      </w:r>
                      <w:r>
                        <w:rPr>
                          <w:rFonts w:cstheme="minorHAnsi"/>
                          <w:color w:val="000000"/>
                          <w:sz w:val="20"/>
                          <w:szCs w:val="20"/>
                        </w:rPr>
                        <w:t xml:space="preserve"> Pupils </w:t>
                      </w:r>
                      <w:r w:rsidRPr="000C72D5">
                        <w:rPr>
                          <w:rFonts w:cstheme="minorHAnsi"/>
                          <w:color w:val="000000"/>
                          <w:sz w:val="20"/>
                          <w:szCs w:val="20"/>
                        </w:rPr>
                        <w:t>will review what they know about plants, their structures and how they re</w:t>
                      </w:r>
                      <w:r>
                        <w:rPr>
                          <w:rFonts w:cstheme="minorHAnsi"/>
                          <w:color w:val="000000"/>
                          <w:sz w:val="20"/>
                          <w:szCs w:val="20"/>
                        </w:rPr>
                        <w:t>produce.  Pupils will differentiate between</w:t>
                      </w:r>
                      <w:r w:rsidRPr="000C72D5">
                        <w:rPr>
                          <w:rFonts w:cstheme="minorHAnsi"/>
                          <w:color w:val="000000"/>
                          <w:sz w:val="20"/>
                          <w:szCs w:val="20"/>
                        </w:rPr>
                        <w:t xml:space="preserve"> pol</w:t>
                      </w:r>
                      <w:r>
                        <w:rPr>
                          <w:rFonts w:cstheme="minorHAnsi"/>
                          <w:color w:val="000000"/>
                          <w:sz w:val="20"/>
                          <w:szCs w:val="20"/>
                        </w:rPr>
                        <w:t>lination and seed dispersal</w:t>
                      </w:r>
                      <w:r w:rsidRPr="000C72D5">
                        <w:rPr>
                          <w:rFonts w:cstheme="minorHAnsi"/>
                          <w:color w:val="000000"/>
                          <w:sz w:val="20"/>
                          <w:szCs w:val="20"/>
                        </w:rPr>
                        <w:t>.</w:t>
                      </w:r>
                    </w:p>
                    <w:p w:rsidR="001F5DB0" w:rsidRPr="000C72D5" w:rsidRDefault="001F5DB0" w:rsidP="000C72D5">
                      <w:pPr>
                        <w:pStyle w:val="NormalWeb"/>
                        <w:spacing w:after="0"/>
                        <w:rPr>
                          <w:rFonts w:asciiTheme="minorHAnsi" w:hAnsiTheme="minorHAnsi" w:cstheme="minorHAnsi"/>
                          <w:color w:val="000000"/>
                          <w:sz w:val="20"/>
                          <w:szCs w:val="20"/>
                        </w:rPr>
                      </w:pPr>
                    </w:p>
                    <w:p w:rsidR="001F5DB0" w:rsidRPr="00CA7991" w:rsidRDefault="001F5DB0" w:rsidP="000C72D5">
                      <w:pPr>
                        <w:pStyle w:val="NormalWeb"/>
                        <w:spacing w:before="0" w:beforeAutospacing="0" w:after="0" w:afterAutospacing="0"/>
                        <w:rPr>
                          <w:rFonts w:asciiTheme="minorHAnsi" w:hAnsiTheme="minorHAnsi" w:cstheme="minorHAnsi"/>
                        </w:rPr>
                      </w:pPr>
                      <w:r w:rsidRPr="000C72D5">
                        <w:rPr>
                          <w:rFonts w:asciiTheme="minorHAnsi" w:hAnsiTheme="minorHAnsi" w:cstheme="minorHAnsi"/>
                          <w:color w:val="000000"/>
                          <w:sz w:val="20"/>
                          <w:szCs w:val="20"/>
                        </w:rPr>
                        <w:t>In the fourth lesson, we will look at how plants can reproduce asexually to form clones, and the students should have an opportunity to clone some plants.  This will obviously lead on to a comparison of asexual reproduction with sexual reproduction, which then usually leads to lots of questions about sex and sexual reproduction.  Teachers should be aware of this from a PSHE perspective.</w:t>
                      </w:r>
                    </w:p>
                    <w:p w:rsidR="001F5DB0" w:rsidRPr="00213DE4" w:rsidRDefault="001F5DB0" w:rsidP="00213DE4">
                      <w:pPr>
                        <w:jc w:val="right"/>
                        <w:rPr>
                          <w:b/>
                          <w:color w:val="002060"/>
                          <w:sz w:val="36"/>
                        </w:rPr>
                      </w:pPr>
                    </w:p>
                  </w:txbxContent>
                </v:textbox>
                <w10:wrap anchorx="margin"/>
              </v:shape>
            </w:pict>
          </mc:Fallback>
        </mc:AlternateContent>
      </w:r>
      <w:r>
        <w:rPr>
          <w:noProof/>
          <w:lang w:eastAsia="en-GB"/>
        </w:rPr>
        <w:drawing>
          <wp:anchor distT="0" distB="0" distL="114300" distR="114300" simplePos="0" relativeHeight="251718656" behindDoc="0" locked="0" layoutInCell="1" allowOverlap="1" wp14:anchorId="48B4543A" wp14:editId="49100B76">
            <wp:simplePos x="0" y="0"/>
            <wp:positionH relativeFrom="margin">
              <wp:posOffset>3485072</wp:posOffset>
            </wp:positionH>
            <wp:positionV relativeFrom="paragraph">
              <wp:posOffset>3104431</wp:posOffset>
            </wp:positionV>
            <wp:extent cx="646981" cy="1286915"/>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png"/>
                    <pic:cNvPicPr/>
                  </pic:nvPicPr>
                  <pic:blipFill rotWithShape="1">
                    <a:blip r:embed="rId7" cstate="print">
                      <a:extLst>
                        <a:ext uri="{28A0092B-C50C-407E-A947-70E740481C1C}">
                          <a14:useLocalDpi xmlns:a14="http://schemas.microsoft.com/office/drawing/2010/main" val="0"/>
                        </a:ext>
                      </a:extLst>
                    </a:blip>
                    <a:srcRect l="32154" r="17573"/>
                    <a:stretch/>
                  </pic:blipFill>
                  <pic:spPr bwMode="auto">
                    <a:xfrm>
                      <a:off x="0" y="0"/>
                      <a:ext cx="647583" cy="128811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C4417">
        <w:rPr>
          <w:noProof/>
          <w:lang w:eastAsia="en-GB"/>
        </w:rPr>
        <mc:AlternateContent>
          <mc:Choice Requires="wps">
            <w:drawing>
              <wp:anchor distT="0" distB="0" distL="114300" distR="114300" simplePos="0" relativeHeight="251683840" behindDoc="0" locked="0" layoutInCell="1" allowOverlap="1" wp14:anchorId="07949845" wp14:editId="6AA23FD8">
                <wp:simplePos x="0" y="0"/>
                <wp:positionH relativeFrom="column">
                  <wp:posOffset>86264</wp:posOffset>
                </wp:positionH>
                <wp:positionV relativeFrom="paragraph">
                  <wp:posOffset>1379147</wp:posOffset>
                </wp:positionV>
                <wp:extent cx="3251739" cy="1716657"/>
                <wp:effectExtent l="0" t="0" r="0" b="0"/>
                <wp:wrapNone/>
                <wp:docPr id="11" name="Text Box 11"/>
                <wp:cNvGraphicFramePr/>
                <a:graphic xmlns:a="http://schemas.openxmlformats.org/drawingml/2006/main">
                  <a:graphicData uri="http://schemas.microsoft.com/office/word/2010/wordprocessingShape">
                    <wps:wsp>
                      <wps:cNvSpPr txBox="1"/>
                      <wps:spPr>
                        <a:xfrm>
                          <a:off x="0" y="0"/>
                          <a:ext cx="3251739" cy="1716657"/>
                        </a:xfrm>
                        <a:prstGeom prst="rect">
                          <a:avLst/>
                        </a:prstGeom>
                        <a:noFill/>
                        <a:ln w="6350">
                          <a:noFill/>
                        </a:ln>
                      </wps:spPr>
                      <wps:txbx>
                        <w:txbxContent>
                          <w:p w:rsidR="001F5DB0" w:rsidRPr="006C4417" w:rsidRDefault="001F5DB0">
                            <w:pPr>
                              <w:rPr>
                                <w:color w:val="002060"/>
                                <w:sz w:val="24"/>
                              </w:rPr>
                            </w:pPr>
                            <w:r w:rsidRPr="006C4417">
                              <w:rPr>
                                <w:b/>
                                <w:color w:val="002060"/>
                                <w:sz w:val="24"/>
                              </w:rPr>
                              <w:t>History</w:t>
                            </w:r>
                            <w:r>
                              <w:rPr>
                                <w:color w:val="002060"/>
                                <w:sz w:val="24"/>
                              </w:rPr>
                              <w:t xml:space="preserve"> </w:t>
                            </w:r>
                            <w:r w:rsidRPr="006C4417">
                              <w:rPr>
                                <w:b/>
                                <w:color w:val="002060"/>
                                <w:sz w:val="24"/>
                              </w:rPr>
                              <w:t>The Victorians</w:t>
                            </w:r>
                          </w:p>
                          <w:p w:rsidR="001F5DB0" w:rsidRPr="00213DE4" w:rsidRDefault="001F5DB0">
                            <w:pPr>
                              <w:rPr>
                                <w:b/>
                                <w:color w:val="002060"/>
                                <w:sz w:val="36"/>
                              </w:rPr>
                            </w:pPr>
                            <w:r w:rsidRPr="006C4417">
                              <w:rPr>
                                <w:color w:val="002060"/>
                                <w:sz w:val="18"/>
                              </w:rPr>
                              <w:t xml:space="preserve">Through studying the Victorians and the effects of the Industrial Revolution on Britain, pupils will consider </w:t>
                            </w:r>
                            <w:r w:rsidRPr="006C4417">
                              <w:rPr>
                                <w:color w:val="002060"/>
                                <w:sz w:val="20"/>
                              </w:rPr>
                              <w:t>the extent to which Britain changed during this period by drawing comparisons with Tudor Britain and assessing how big a change Britain went through. Children will use a range of evidence including</w:t>
                            </w:r>
                            <w:r w:rsidRPr="006C4417">
                              <w:rPr>
                                <w:b/>
                                <w:color w:val="002060"/>
                                <w:sz w:val="20"/>
                              </w:rPr>
                              <w:t xml:space="preserve"> </w:t>
                            </w:r>
                            <w:r w:rsidRPr="006C4417">
                              <w:rPr>
                                <w:color w:val="002060"/>
                                <w:sz w:val="20"/>
                              </w:rPr>
                              <w:t>written sources and pictorial sources to develop an</w:t>
                            </w:r>
                            <w:r w:rsidRPr="006C4417">
                              <w:rPr>
                                <w:b/>
                                <w:color w:val="002060"/>
                                <w:sz w:val="20"/>
                              </w:rPr>
                              <w:t xml:space="preserve"> </w:t>
                            </w:r>
                            <w:r w:rsidRPr="006C4417">
                              <w:rPr>
                                <w:color w:val="002060"/>
                                <w:sz w:val="20"/>
                              </w:rPr>
                              <w:t>understanding of the past.</w:t>
                            </w:r>
                            <w:r w:rsidRPr="006C4417">
                              <w:rPr>
                                <w:b/>
                                <w:color w:val="002060"/>
                                <w:sz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949845" id="Text Box 11" o:spid="_x0000_s1043" type="#_x0000_t202" style="position:absolute;margin-left:6.8pt;margin-top:108.6pt;width:256.05pt;height:135.1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" filled="f" stroked="f" strokeweight=".5pt">
                <v:textbox>
                  <w:txbxContent>
                    <w:p w:rsidR="001F5DB0" w:rsidRPr="006C4417" w:rsidRDefault="001F5DB0">
                      <w:pPr>
                        <w:rPr>
                          <w:color w:val="002060"/>
                          <w:sz w:val="24"/>
                        </w:rPr>
                      </w:pPr>
                      <w:r w:rsidRPr="006C4417">
                        <w:rPr>
                          <w:b/>
                          <w:color w:val="002060"/>
                          <w:sz w:val="24"/>
                        </w:rPr>
                        <w:t>History</w:t>
                      </w:r>
                      <w:r>
                        <w:rPr>
                          <w:color w:val="002060"/>
                          <w:sz w:val="24"/>
                        </w:rPr>
                        <w:t xml:space="preserve"> </w:t>
                      </w:r>
                      <w:r w:rsidRPr="006C4417">
                        <w:rPr>
                          <w:b/>
                          <w:color w:val="002060"/>
                          <w:sz w:val="24"/>
                        </w:rPr>
                        <w:t>The Victorians</w:t>
                      </w:r>
                    </w:p>
                    <w:p w:rsidR="001F5DB0" w:rsidRPr="00213DE4" w:rsidRDefault="001F5DB0">
                      <w:pPr>
                        <w:rPr>
                          <w:b/>
                          <w:color w:val="002060"/>
                          <w:sz w:val="36"/>
                        </w:rPr>
                      </w:pPr>
                      <w:r w:rsidRPr="006C4417">
                        <w:rPr>
                          <w:color w:val="002060"/>
                          <w:sz w:val="18"/>
                        </w:rPr>
                        <w:t xml:space="preserve">Through studying the Victorians and the effects of the Industrial Revolution on Britain, pupils will consider </w:t>
                      </w:r>
                      <w:r w:rsidRPr="006C4417">
                        <w:rPr>
                          <w:color w:val="002060"/>
                          <w:sz w:val="20"/>
                        </w:rPr>
                        <w:t>the extent to which Britain changed during this period by drawing comparisons with Tudor Britain and assessing how big a change Britain went through. Children will use a range of evidence including</w:t>
                      </w:r>
                      <w:r w:rsidRPr="006C4417">
                        <w:rPr>
                          <w:b/>
                          <w:color w:val="002060"/>
                          <w:sz w:val="20"/>
                        </w:rPr>
                        <w:t xml:space="preserve"> </w:t>
                      </w:r>
                      <w:r w:rsidRPr="006C4417">
                        <w:rPr>
                          <w:color w:val="002060"/>
                          <w:sz w:val="20"/>
                        </w:rPr>
                        <w:t>written sources and pictorial sources to develop an</w:t>
                      </w:r>
                      <w:r w:rsidRPr="006C4417">
                        <w:rPr>
                          <w:b/>
                          <w:color w:val="002060"/>
                          <w:sz w:val="20"/>
                        </w:rPr>
                        <w:t xml:space="preserve"> </w:t>
                      </w:r>
                      <w:r w:rsidRPr="006C4417">
                        <w:rPr>
                          <w:color w:val="002060"/>
                          <w:sz w:val="20"/>
                        </w:rPr>
                        <w:t>understanding of the past.</w:t>
                      </w:r>
                      <w:r w:rsidRPr="006C4417">
                        <w:rPr>
                          <w:b/>
                          <w:color w:val="002060"/>
                          <w:sz w:val="20"/>
                        </w:rPr>
                        <w:t xml:space="preserve"> </w:t>
                      </w:r>
                    </w:p>
                  </w:txbxContent>
                </v:textbox>
              </v:shape>
            </w:pict>
          </mc:Fallback>
        </mc:AlternateContent>
      </w:r>
      <w:r w:rsidR="00F43CB5">
        <w:rPr>
          <w:noProof/>
          <w:lang w:eastAsia="en-GB"/>
        </w:rPr>
        <w:drawing>
          <wp:anchor distT="0" distB="0" distL="114300" distR="114300" simplePos="0" relativeHeight="251719680" behindDoc="0" locked="0" layoutInCell="1" allowOverlap="1" wp14:anchorId="6D7824D2" wp14:editId="352986F3">
            <wp:simplePos x="0" y="0"/>
            <wp:positionH relativeFrom="margin">
              <wp:posOffset>5643953</wp:posOffset>
            </wp:positionH>
            <wp:positionV relativeFrom="paragraph">
              <wp:posOffset>1449941</wp:posOffset>
            </wp:positionV>
            <wp:extent cx="943174" cy="943174"/>
            <wp:effectExtent l="0" t="0" r="9525" b="952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1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943174" cy="943174"/>
                    </a:xfrm>
                    <a:prstGeom prst="rect">
                      <a:avLst/>
                    </a:prstGeom>
                  </pic:spPr>
                </pic:pic>
              </a:graphicData>
            </a:graphic>
            <wp14:sizeRelH relativeFrom="page">
              <wp14:pctWidth>0</wp14:pctWidth>
            </wp14:sizeRelH>
            <wp14:sizeRelV relativeFrom="page">
              <wp14:pctHeight>0</wp14:pctHeight>
            </wp14:sizeRelV>
          </wp:anchor>
        </w:drawing>
      </w:r>
      <w:r w:rsidR="00E052C9">
        <w:rPr>
          <w:noProof/>
          <w:lang w:eastAsia="en-GB"/>
        </w:rPr>
        <mc:AlternateContent>
          <mc:Choice Requires="wps">
            <w:drawing>
              <wp:anchor distT="0" distB="0" distL="114300" distR="114300" simplePos="0" relativeHeight="251698176" behindDoc="0" locked="0" layoutInCell="1" allowOverlap="1" wp14:anchorId="152AD918" wp14:editId="27D725C4">
                <wp:simplePos x="0" y="0"/>
                <wp:positionH relativeFrom="margin">
                  <wp:posOffset>3378530</wp:posOffset>
                </wp:positionH>
                <wp:positionV relativeFrom="paragraph">
                  <wp:posOffset>4090307</wp:posOffset>
                </wp:positionV>
                <wp:extent cx="2859479" cy="2209800"/>
                <wp:effectExtent l="0" t="0" r="0" b="0"/>
                <wp:wrapNone/>
                <wp:docPr id="20" name="Text Box 20"/>
                <wp:cNvGraphicFramePr/>
                <a:graphic xmlns:a="http://schemas.openxmlformats.org/drawingml/2006/main">
                  <a:graphicData uri="http://schemas.microsoft.com/office/word/2010/wordprocessingShape">
                    <wps:wsp>
                      <wps:cNvSpPr txBox="1"/>
                      <wps:spPr>
                        <a:xfrm>
                          <a:off x="0" y="0"/>
                          <a:ext cx="2859479" cy="2209800"/>
                        </a:xfrm>
                        <a:prstGeom prst="rect">
                          <a:avLst/>
                        </a:prstGeom>
                        <a:noFill/>
                        <a:ln w="6350">
                          <a:noFill/>
                        </a:ln>
                      </wps:spPr>
                      <wps:txbx>
                        <w:txbxContent>
                          <w:p w:rsidR="001F5DB0" w:rsidRDefault="001F5DB0" w:rsidP="004B66B0">
                            <w:pPr>
                              <w:jc w:val="right"/>
                              <w:rPr>
                                <w:b/>
                                <w:color w:val="002060"/>
                                <w:sz w:val="36"/>
                              </w:rPr>
                            </w:pPr>
                            <w:r>
                              <w:rPr>
                                <w:b/>
                                <w:color w:val="002060"/>
                                <w:sz w:val="36"/>
                              </w:rPr>
                              <w:t>Maths</w:t>
                            </w:r>
                          </w:p>
                          <w:p w:rsidR="001F5DB0" w:rsidRDefault="001F5DB0" w:rsidP="0028659D">
                            <w:pPr>
                              <w:jc w:val="center"/>
                              <w:rPr>
                                <w:b/>
                                <w:color w:val="002060"/>
                                <w:sz w:val="36"/>
                              </w:rPr>
                            </w:pPr>
                            <w:proofErr w:type="gramStart"/>
                            <w:r w:rsidRPr="001F5DB0">
                              <w:rPr>
                                <w:color w:val="002060"/>
                              </w:rPr>
                              <w:t>This term pupils</w:t>
                            </w:r>
                            <w:proofErr w:type="gramEnd"/>
                            <w:r w:rsidRPr="001F5DB0">
                              <w:rPr>
                                <w:color w:val="002060"/>
                              </w:rPr>
                              <w:t xml:space="preserve"> will be doing further</w:t>
                            </w:r>
                            <w:r>
                              <w:rPr>
                                <w:color w:val="002060"/>
                              </w:rPr>
                              <w:t xml:space="preserve"> work on decimals and </w:t>
                            </w:r>
                            <w:r w:rsidR="0028659D">
                              <w:rPr>
                                <w:color w:val="002060"/>
                              </w:rPr>
                              <w:t>percentages</w:t>
                            </w:r>
                            <w:r>
                              <w:rPr>
                                <w:color w:val="002060"/>
                              </w:rPr>
                              <w:t xml:space="preserve">. They will be studying area and perimeter of rectilinear shapes and converting between metric </w:t>
                            </w:r>
                            <w:r w:rsidR="0028659D">
                              <w:rPr>
                                <w:color w:val="002060"/>
                              </w:rPr>
                              <w:t>units (kg g ml L mm cm m)</w:t>
                            </w:r>
                            <w:r>
                              <w:rPr>
                                <w:color w:val="002060"/>
                              </w:rPr>
                              <w:t xml:space="preserve"> then imperial to metric</w:t>
                            </w:r>
                            <w:r w:rsidR="0028659D">
                              <w:rPr>
                                <w:color w:val="002060"/>
                              </w:rPr>
                              <w:t xml:space="preserve"> units.</w:t>
                            </w:r>
                          </w:p>
                          <w:p w:rsidR="001F5DB0" w:rsidRDefault="001F5DB0" w:rsidP="004B66B0">
                            <w:pPr>
                              <w:jc w:val="right"/>
                              <w:rPr>
                                <w:color w:val="002060"/>
                                <w:sz w:val="18"/>
                              </w:rPr>
                            </w:pPr>
                          </w:p>
                          <w:p w:rsidR="001F5DB0" w:rsidRPr="005225A0" w:rsidRDefault="001F5DB0" w:rsidP="004B66B0">
                            <w:pPr>
                              <w:jc w:val="right"/>
                              <w:rPr>
                                <w:color w:val="002060"/>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2AD918" id="Text Box 20" o:spid="_x0000_s1044" type="#_x0000_t202" style="position:absolute;margin-left:266.05pt;margin-top:322.05pt;width:225.15pt;height:174pt;z-index:2516981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" filled="f" stroked="f" strokeweight=".5pt">
                <v:textbox>
                  <w:txbxContent>
                    <w:p w:rsidR="001F5DB0" w:rsidRDefault="001F5DB0" w:rsidP="004B66B0">
                      <w:pPr>
                        <w:jc w:val="right"/>
                        <w:rPr>
                          <w:b/>
                          <w:color w:val="002060"/>
                          <w:sz w:val="36"/>
                        </w:rPr>
                      </w:pPr>
                      <w:r>
                        <w:rPr>
                          <w:b/>
                          <w:color w:val="002060"/>
                          <w:sz w:val="36"/>
                        </w:rPr>
                        <w:t>Maths</w:t>
                      </w:r>
                    </w:p>
                    <w:p w:rsidR="001F5DB0" w:rsidRDefault="001F5DB0" w:rsidP="0028659D">
                      <w:pPr>
                        <w:jc w:val="center"/>
                        <w:rPr>
                          <w:b/>
                          <w:color w:val="002060"/>
                          <w:sz w:val="36"/>
                        </w:rPr>
                      </w:pPr>
                      <w:proofErr w:type="gramStart"/>
                      <w:r w:rsidRPr="001F5DB0">
                        <w:rPr>
                          <w:color w:val="002060"/>
                        </w:rPr>
                        <w:t>This term pupils</w:t>
                      </w:r>
                      <w:proofErr w:type="gramEnd"/>
                      <w:r w:rsidRPr="001F5DB0">
                        <w:rPr>
                          <w:color w:val="002060"/>
                        </w:rPr>
                        <w:t xml:space="preserve"> will be doing further</w:t>
                      </w:r>
                      <w:r>
                        <w:rPr>
                          <w:color w:val="002060"/>
                        </w:rPr>
                        <w:t xml:space="preserve"> work on decimals and </w:t>
                      </w:r>
                      <w:r w:rsidR="0028659D">
                        <w:rPr>
                          <w:color w:val="002060"/>
                        </w:rPr>
                        <w:t>percentages</w:t>
                      </w:r>
                      <w:r>
                        <w:rPr>
                          <w:color w:val="002060"/>
                        </w:rPr>
                        <w:t xml:space="preserve">. They will be studying area and perimeter of rectilinear shapes and converting between metric </w:t>
                      </w:r>
                      <w:r w:rsidR="0028659D">
                        <w:rPr>
                          <w:color w:val="002060"/>
                        </w:rPr>
                        <w:t>units (kg g ml L mm cm m)</w:t>
                      </w:r>
                      <w:r>
                        <w:rPr>
                          <w:color w:val="002060"/>
                        </w:rPr>
                        <w:t xml:space="preserve"> then imperial to metric</w:t>
                      </w:r>
                      <w:r w:rsidR="0028659D">
                        <w:rPr>
                          <w:color w:val="002060"/>
                        </w:rPr>
                        <w:t xml:space="preserve"> units.</w:t>
                      </w:r>
                    </w:p>
                    <w:p w:rsidR="001F5DB0" w:rsidRDefault="001F5DB0" w:rsidP="004B66B0">
                      <w:pPr>
                        <w:jc w:val="right"/>
                        <w:rPr>
                          <w:color w:val="002060"/>
                          <w:sz w:val="18"/>
                        </w:rPr>
                      </w:pPr>
                    </w:p>
                    <w:p w:rsidR="001F5DB0" w:rsidRPr="005225A0" w:rsidRDefault="001F5DB0" w:rsidP="004B66B0">
                      <w:pPr>
                        <w:jc w:val="right"/>
                        <w:rPr>
                          <w:color w:val="002060"/>
                          <w:sz w:val="18"/>
                        </w:rPr>
                      </w:pPr>
                    </w:p>
                  </w:txbxContent>
                </v:textbox>
                <w10:wrap anchorx="margin"/>
              </v:shape>
            </w:pict>
          </mc:Fallback>
        </mc:AlternateContent>
      </w:r>
      <w:r w:rsidR="00371AAF">
        <w:rPr>
          <w:noProof/>
          <w:lang w:eastAsia="en-GB"/>
        </w:rPr>
        <mc:AlternateContent>
          <mc:Choice Requires="wps">
            <w:drawing>
              <wp:anchor distT="0" distB="0" distL="114300" distR="114300" simplePos="0" relativeHeight="251696128" behindDoc="0" locked="0" layoutInCell="1" allowOverlap="1" wp14:anchorId="03D0A4F3" wp14:editId="7654C276">
                <wp:simplePos x="0" y="0"/>
                <wp:positionH relativeFrom="margin">
                  <wp:align>center</wp:align>
                </wp:positionH>
                <wp:positionV relativeFrom="paragraph">
                  <wp:posOffset>1999738</wp:posOffset>
                </wp:positionV>
                <wp:extent cx="2885704" cy="2057400"/>
                <wp:effectExtent l="0" t="0" r="0" b="0"/>
                <wp:wrapNone/>
                <wp:docPr id="19" name="Text Box 19"/>
                <wp:cNvGraphicFramePr/>
                <a:graphic xmlns:a="http://schemas.openxmlformats.org/drawingml/2006/main">
                  <a:graphicData uri="http://schemas.microsoft.com/office/word/2010/wordprocessingShape">
                    <wps:wsp>
                      <wps:cNvSpPr txBox="1"/>
                      <wps:spPr>
                        <a:xfrm>
                          <a:off x="0" y="0"/>
                          <a:ext cx="2885704" cy="2057400"/>
                        </a:xfrm>
                        <a:prstGeom prst="rect">
                          <a:avLst/>
                        </a:prstGeom>
                        <a:noFill/>
                        <a:ln w="6350">
                          <a:noFill/>
                        </a:ln>
                      </wps:spPr>
                      <wps:txbx>
                        <w:txbxContent>
                          <w:p w:rsidR="001F5DB0" w:rsidRDefault="001F5DB0" w:rsidP="004B66B0">
                            <w:pPr>
                              <w:rPr>
                                <w:b/>
                                <w:color w:val="002060"/>
                                <w:sz w:val="36"/>
                              </w:rPr>
                            </w:pPr>
                            <w:r>
                              <w:rPr>
                                <w:b/>
                                <w:color w:val="002060"/>
                                <w:sz w:val="36"/>
                              </w:rPr>
                              <w:t>English</w:t>
                            </w:r>
                          </w:p>
                          <w:p w:rsidR="001F5DB0" w:rsidRPr="00371AAF" w:rsidRDefault="001F5DB0" w:rsidP="004B66B0">
                            <w:pPr>
                              <w:rPr>
                                <w:color w:val="002060"/>
                                <w:sz w:val="20"/>
                              </w:rPr>
                            </w:pPr>
                            <w:r w:rsidRPr="00371AAF">
                              <w:rPr>
                                <w:color w:val="002060"/>
                                <w:sz w:val="20"/>
                              </w:rPr>
                              <w:t>This term, our writing and grammar is based around the novel</w:t>
                            </w:r>
                            <w:r>
                              <w:rPr>
                                <w:i/>
                                <w:color w:val="002060"/>
                                <w:sz w:val="20"/>
                              </w:rPr>
                              <w:t xml:space="preserve"> </w:t>
                            </w:r>
                            <w:proofErr w:type="spellStart"/>
                            <w:r>
                              <w:rPr>
                                <w:i/>
                                <w:color w:val="002060"/>
                                <w:sz w:val="20"/>
                              </w:rPr>
                              <w:t>Skellig</w:t>
                            </w:r>
                            <w:proofErr w:type="spellEnd"/>
                            <w:r>
                              <w:rPr>
                                <w:i/>
                                <w:color w:val="002060"/>
                                <w:sz w:val="20"/>
                              </w:rPr>
                              <w:t xml:space="preserve"> </w:t>
                            </w:r>
                            <w:r>
                              <w:rPr>
                                <w:color w:val="002060"/>
                                <w:sz w:val="20"/>
                              </w:rPr>
                              <w:t>by David Almond. Pupils will be writing a balanced argument, a narrative and a recount. Pupils will be completing National Curriculum spellings on a weekly basis.</w:t>
                            </w:r>
                          </w:p>
                          <w:p w:rsidR="001F5DB0" w:rsidRPr="00213DE4" w:rsidRDefault="001F5DB0" w:rsidP="004B66B0">
                            <w:pPr>
                              <w:rPr>
                                <w:b/>
                                <w:color w:val="002060"/>
                                <w:sz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D0A4F3" id="Text Box 19" o:spid="_x0000_s1045" type="#_x0000_t202" style="position:absolute;margin-left:0;margin-top:157.45pt;width:227.2pt;height:162pt;z-index:2516961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" filled="f" stroked="f" strokeweight=".5pt">
                <v:textbox>
                  <w:txbxContent>
                    <w:p w:rsidR="001F5DB0" w:rsidRDefault="001F5DB0" w:rsidP="004B66B0">
                      <w:pPr>
                        <w:rPr>
                          <w:b/>
                          <w:color w:val="002060"/>
                          <w:sz w:val="36"/>
                        </w:rPr>
                      </w:pPr>
                      <w:r>
                        <w:rPr>
                          <w:b/>
                          <w:color w:val="002060"/>
                          <w:sz w:val="36"/>
                        </w:rPr>
                        <w:t>English</w:t>
                      </w:r>
                    </w:p>
                    <w:p w:rsidR="001F5DB0" w:rsidRPr="00371AAF" w:rsidRDefault="001F5DB0" w:rsidP="004B66B0">
                      <w:pPr>
                        <w:rPr>
                          <w:color w:val="002060"/>
                          <w:sz w:val="20"/>
                        </w:rPr>
                      </w:pPr>
                      <w:r w:rsidRPr="00371AAF">
                        <w:rPr>
                          <w:color w:val="002060"/>
                          <w:sz w:val="20"/>
                        </w:rPr>
                        <w:t>This term, our writing and grammar is based around the novel</w:t>
                      </w:r>
                      <w:r>
                        <w:rPr>
                          <w:i/>
                          <w:color w:val="002060"/>
                          <w:sz w:val="20"/>
                        </w:rPr>
                        <w:t xml:space="preserve"> </w:t>
                      </w:r>
                      <w:proofErr w:type="spellStart"/>
                      <w:r>
                        <w:rPr>
                          <w:i/>
                          <w:color w:val="002060"/>
                          <w:sz w:val="20"/>
                        </w:rPr>
                        <w:t>Skellig</w:t>
                      </w:r>
                      <w:proofErr w:type="spellEnd"/>
                      <w:r>
                        <w:rPr>
                          <w:i/>
                          <w:color w:val="002060"/>
                          <w:sz w:val="20"/>
                        </w:rPr>
                        <w:t xml:space="preserve"> </w:t>
                      </w:r>
                      <w:r>
                        <w:rPr>
                          <w:color w:val="002060"/>
                          <w:sz w:val="20"/>
                        </w:rPr>
                        <w:t>by David Almond. Pupils will be writing a balanced argument, a narrative and a recount. Pupils will be completing National Curriculum spellings on a weekly basis.</w:t>
                      </w:r>
                    </w:p>
                    <w:p w:rsidR="001F5DB0" w:rsidRPr="00213DE4" w:rsidRDefault="001F5DB0" w:rsidP="004B66B0">
                      <w:pPr>
                        <w:rPr>
                          <w:b/>
                          <w:color w:val="002060"/>
                          <w:sz w:val="36"/>
                        </w:rPr>
                      </w:pPr>
                    </w:p>
                  </w:txbxContent>
                </v:textbox>
                <w10:wrap anchorx="margin"/>
              </v:shape>
            </w:pict>
          </mc:Fallback>
        </mc:AlternateContent>
      </w:r>
      <w:r w:rsidR="003A233C">
        <w:rPr>
          <w:noProof/>
          <w:lang w:eastAsia="en-GB"/>
        </w:rPr>
        <mc:AlternateContent>
          <mc:Choice Requires="wps">
            <w:drawing>
              <wp:anchor distT="0" distB="0" distL="114300" distR="114300" simplePos="0" relativeHeight="251687936" behindDoc="0" locked="0" layoutInCell="1" allowOverlap="1" wp14:anchorId="2CB50DF2" wp14:editId="38E4D81A">
                <wp:simplePos x="0" y="0"/>
                <wp:positionH relativeFrom="margin">
                  <wp:align>right</wp:align>
                </wp:positionH>
                <wp:positionV relativeFrom="paragraph">
                  <wp:posOffset>3190890</wp:posOffset>
                </wp:positionV>
                <wp:extent cx="3345638" cy="1676400"/>
                <wp:effectExtent l="0" t="0" r="0" b="0"/>
                <wp:wrapNone/>
                <wp:docPr id="14" name="Text Box 14"/>
                <wp:cNvGraphicFramePr/>
                <a:graphic xmlns:a="http://schemas.openxmlformats.org/drawingml/2006/main">
                  <a:graphicData uri="http://schemas.microsoft.com/office/word/2010/wordprocessingShape">
                    <wps:wsp>
                      <wps:cNvSpPr txBox="1"/>
                      <wps:spPr>
                        <a:xfrm>
                          <a:off x="0" y="0"/>
                          <a:ext cx="3345638" cy="1676400"/>
                        </a:xfrm>
                        <a:prstGeom prst="rect">
                          <a:avLst/>
                        </a:prstGeom>
                        <a:noFill/>
                        <a:ln w="6350">
                          <a:noFill/>
                        </a:ln>
                      </wps:spPr>
                      <wps:txbx>
                        <w:txbxContent>
                          <w:p w:rsidR="001F5DB0" w:rsidRDefault="001F5DB0" w:rsidP="00213DE4">
                            <w:pPr>
                              <w:rPr>
                                <w:b/>
                                <w:color w:val="002060"/>
                                <w:sz w:val="24"/>
                              </w:rPr>
                            </w:pPr>
                            <w:r>
                              <w:rPr>
                                <w:b/>
                                <w:color w:val="002060"/>
                                <w:sz w:val="36"/>
                              </w:rPr>
                              <w:t xml:space="preserve">DT </w:t>
                            </w:r>
                            <w:r w:rsidRPr="00814A8A">
                              <w:rPr>
                                <w:b/>
                                <w:color w:val="002060"/>
                                <w:sz w:val="24"/>
                              </w:rPr>
                              <w:t>Mechanical systems</w:t>
                            </w:r>
                          </w:p>
                          <w:p w:rsidR="001F5DB0" w:rsidRPr="00814A8A" w:rsidRDefault="001F5DB0" w:rsidP="00213DE4">
                            <w:pPr>
                              <w:rPr>
                                <w:b/>
                                <w:color w:val="002060"/>
                                <w:sz w:val="36"/>
                              </w:rPr>
                            </w:pPr>
                            <w:r w:rsidRPr="00814A8A">
                              <w:rPr>
                                <w:bCs/>
                                <w:color w:val="002060"/>
                                <w:sz w:val="16"/>
                                <w:szCs w:val="16"/>
                              </w:rPr>
                              <w:t>In this unit pupils will learn about products that inc</w:t>
                            </w:r>
                            <w:r>
                              <w:rPr>
                                <w:bCs/>
                                <w:color w:val="002060"/>
                                <w:sz w:val="16"/>
                                <w:szCs w:val="16"/>
                              </w:rPr>
                              <w:t xml:space="preserve">orporate gear or pulley systems. </w:t>
                            </w:r>
                            <w:r w:rsidRPr="00814A8A">
                              <w:rPr>
                                <w:bCs/>
                                <w:color w:val="002060"/>
                                <w:sz w:val="16"/>
                                <w:szCs w:val="16"/>
                              </w:rPr>
                              <w:t>Children will explore making gear and pulley systems using construction kits and learn how to control the system manually and with and electrical circuit. Pupils will design a moving product for an intended user and purpose. They will apply their learning from the unit to make their product and will ev</w:t>
                            </w:r>
                            <w:r>
                              <w:rPr>
                                <w:bCs/>
                                <w:color w:val="002060"/>
                                <w:sz w:val="16"/>
                                <w:szCs w:val="16"/>
                              </w:rPr>
                              <w:t>aluate their completed products</w:t>
                            </w:r>
                            <w:r w:rsidRPr="00814A8A">
                              <w:rPr>
                                <w:bCs/>
                                <w:color w:val="002060"/>
                                <w:sz w:val="16"/>
                                <w:szCs w:val="1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B50DF2" id="Text Box 14" o:spid="_x0000_s1046" type="#_x0000_t202" style="position:absolute;margin-left:212.25pt;margin-top:251.25pt;width:263.45pt;height:132pt;z-index:2516879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" filled="f" stroked="f" strokeweight=".5pt">
                <v:textbox>
                  <w:txbxContent>
                    <w:p w:rsidR="001F5DB0" w:rsidRDefault="001F5DB0" w:rsidP="00213DE4">
                      <w:pPr>
                        <w:rPr>
                          <w:b/>
                          <w:color w:val="002060"/>
                          <w:sz w:val="24"/>
                        </w:rPr>
                      </w:pPr>
                      <w:r>
                        <w:rPr>
                          <w:b/>
                          <w:color w:val="002060"/>
                          <w:sz w:val="36"/>
                        </w:rPr>
                        <w:t xml:space="preserve">DT </w:t>
                      </w:r>
                      <w:r w:rsidRPr="00814A8A">
                        <w:rPr>
                          <w:b/>
                          <w:color w:val="002060"/>
                          <w:sz w:val="24"/>
                        </w:rPr>
                        <w:t>Mechanical systems</w:t>
                      </w:r>
                    </w:p>
                    <w:p w:rsidR="001F5DB0" w:rsidRPr="00814A8A" w:rsidRDefault="001F5DB0" w:rsidP="00213DE4">
                      <w:pPr>
                        <w:rPr>
                          <w:b/>
                          <w:color w:val="002060"/>
                          <w:sz w:val="36"/>
                        </w:rPr>
                      </w:pPr>
                      <w:r w:rsidRPr="00814A8A">
                        <w:rPr>
                          <w:bCs/>
                          <w:color w:val="002060"/>
                          <w:sz w:val="16"/>
                          <w:szCs w:val="16"/>
                        </w:rPr>
                        <w:t>In this unit pupils will learn about products that inc</w:t>
                      </w:r>
                      <w:r>
                        <w:rPr>
                          <w:bCs/>
                          <w:color w:val="002060"/>
                          <w:sz w:val="16"/>
                          <w:szCs w:val="16"/>
                        </w:rPr>
                        <w:t xml:space="preserve">orporate gear or pulley systems. </w:t>
                      </w:r>
                      <w:r w:rsidRPr="00814A8A">
                        <w:rPr>
                          <w:bCs/>
                          <w:color w:val="002060"/>
                          <w:sz w:val="16"/>
                          <w:szCs w:val="16"/>
                        </w:rPr>
                        <w:t>Children will explore making gear and pulley systems using construction kits and learn how to control the system manually and with and electrical circuit. Pupils will design a moving product for an intended user and purpose. They will apply their learning from the unit to make their product and will ev</w:t>
                      </w:r>
                      <w:r>
                        <w:rPr>
                          <w:bCs/>
                          <w:color w:val="002060"/>
                          <w:sz w:val="16"/>
                          <w:szCs w:val="16"/>
                        </w:rPr>
                        <w:t>aluate their completed products</w:t>
                      </w:r>
                      <w:r w:rsidRPr="00814A8A">
                        <w:rPr>
                          <w:bCs/>
                          <w:color w:val="002060"/>
                          <w:sz w:val="16"/>
                          <w:szCs w:val="16"/>
                        </w:rPr>
                        <w:t>.</w:t>
                      </w:r>
                    </w:p>
                  </w:txbxContent>
                </v:textbox>
                <w10:wrap anchorx="margin"/>
              </v:shape>
            </w:pict>
          </mc:Fallback>
        </mc:AlternateContent>
      </w:r>
      <w:r w:rsidR="00996499">
        <w:rPr>
          <w:noProof/>
          <w:lang w:eastAsia="en-GB"/>
        </w:rPr>
        <mc:AlternateContent>
          <mc:Choice Requires="wps">
            <w:drawing>
              <wp:anchor distT="0" distB="0" distL="114300" distR="114300" simplePos="0" relativeHeight="251692032" behindDoc="0" locked="0" layoutInCell="1" allowOverlap="1" wp14:anchorId="3E433975" wp14:editId="34001971">
                <wp:simplePos x="0" y="0"/>
                <wp:positionH relativeFrom="column">
                  <wp:posOffset>85060</wp:posOffset>
                </wp:positionH>
                <wp:positionV relativeFrom="paragraph">
                  <wp:posOffset>4764715</wp:posOffset>
                </wp:positionV>
                <wp:extent cx="3190654" cy="167640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3190654" cy="1676400"/>
                        </a:xfrm>
                        <a:prstGeom prst="rect">
                          <a:avLst/>
                        </a:prstGeom>
                        <a:noFill/>
                        <a:ln w="6350">
                          <a:noFill/>
                        </a:ln>
                      </wps:spPr>
                      <wps:txbx>
                        <w:txbxContent>
                          <w:p w:rsidR="001F5DB0" w:rsidRDefault="001F5DB0" w:rsidP="00213DE4">
                            <w:pPr>
                              <w:rPr>
                                <w:b/>
                                <w:color w:val="002060"/>
                                <w:sz w:val="36"/>
                              </w:rPr>
                            </w:pPr>
                            <w:r>
                              <w:rPr>
                                <w:b/>
                                <w:color w:val="002060"/>
                                <w:sz w:val="36"/>
                              </w:rPr>
                              <w:t>Computing</w:t>
                            </w:r>
                          </w:p>
                          <w:p w:rsidR="001F5DB0" w:rsidRDefault="001F5DB0" w:rsidP="005F39C8">
                            <w:pPr>
                              <w:spacing w:after="0" w:line="240" w:lineRule="auto"/>
                              <w:rPr>
                                <w:rFonts w:asciiTheme="majorHAnsi" w:eastAsia="Times New Roman" w:hAnsiTheme="majorHAnsi" w:cstheme="majorHAnsi"/>
                                <w:color w:val="000000"/>
                                <w:sz w:val="20"/>
                                <w:szCs w:val="20"/>
                                <w:lang w:eastAsia="en-GB"/>
                              </w:rPr>
                            </w:pPr>
                            <w:r w:rsidRPr="005F39C8">
                              <w:rPr>
                                <w:rFonts w:asciiTheme="majorHAnsi" w:eastAsia="Times New Roman" w:hAnsiTheme="majorHAnsi" w:cstheme="majorHAnsi"/>
                                <w:b/>
                                <w:color w:val="000000"/>
                                <w:sz w:val="20"/>
                                <w:szCs w:val="20"/>
                                <w:lang w:eastAsia="en-GB"/>
                              </w:rPr>
                              <w:t>Search technologies</w:t>
                            </w:r>
                            <w:r w:rsidRPr="005F39C8">
                              <w:rPr>
                                <w:rFonts w:asciiTheme="majorHAnsi" w:eastAsia="Times New Roman" w:hAnsiTheme="majorHAnsi" w:cstheme="majorHAnsi"/>
                                <w:color w:val="000000"/>
                                <w:sz w:val="20"/>
                                <w:szCs w:val="20"/>
                                <w:lang w:eastAsia="en-GB"/>
                              </w:rPr>
                              <w:t xml:space="preserve"> </w:t>
                            </w:r>
                          </w:p>
                          <w:p w:rsidR="001F5DB0" w:rsidRPr="005F39C8" w:rsidRDefault="001F5DB0" w:rsidP="005F39C8">
                            <w:pPr>
                              <w:spacing w:after="0" w:line="240" w:lineRule="auto"/>
                              <w:rPr>
                                <w:rFonts w:eastAsia="Times New Roman" w:cstheme="minorHAnsi"/>
                                <w:sz w:val="20"/>
                                <w:szCs w:val="20"/>
                                <w:lang w:eastAsia="en-GB"/>
                              </w:rPr>
                            </w:pPr>
                            <w:r w:rsidRPr="005F39C8">
                              <w:rPr>
                                <w:rFonts w:eastAsia="Times New Roman" w:cstheme="minorHAnsi"/>
                                <w:color w:val="000000"/>
                                <w:sz w:val="20"/>
                                <w:szCs w:val="20"/>
                                <w:lang w:eastAsia="en-GB"/>
                              </w:rPr>
                              <w:t>Pupils will recognise the need for accuracy when searching for and selecting information. </w:t>
                            </w:r>
                          </w:p>
                          <w:p w:rsidR="001F5DB0" w:rsidRPr="005F39C8" w:rsidRDefault="001F5DB0" w:rsidP="005F39C8">
                            <w:pPr>
                              <w:spacing w:after="0" w:line="240" w:lineRule="auto"/>
                              <w:rPr>
                                <w:rFonts w:eastAsia="Times New Roman" w:cstheme="minorHAnsi"/>
                                <w:sz w:val="20"/>
                                <w:szCs w:val="20"/>
                                <w:lang w:eastAsia="en-GB"/>
                              </w:rPr>
                            </w:pPr>
                            <w:r w:rsidRPr="005F39C8">
                              <w:rPr>
                                <w:rFonts w:eastAsia="Times New Roman" w:cstheme="minorHAnsi"/>
                                <w:sz w:val="20"/>
                                <w:szCs w:val="20"/>
                                <w:lang w:eastAsia="en-GB"/>
                              </w:rPr>
                              <w:t>They will u</w:t>
                            </w:r>
                            <w:r w:rsidRPr="005F39C8">
                              <w:rPr>
                                <w:rFonts w:eastAsia="Times New Roman" w:cstheme="minorHAnsi"/>
                                <w:color w:val="000000"/>
                                <w:sz w:val="20"/>
                                <w:szCs w:val="20"/>
                                <w:lang w:eastAsia="en-GB"/>
                              </w:rPr>
                              <w:t>se different sources to double check information found.</w:t>
                            </w:r>
                          </w:p>
                          <w:p w:rsidR="001F5DB0" w:rsidRPr="00213DE4" w:rsidRDefault="001F5DB0" w:rsidP="00213DE4">
                            <w:pPr>
                              <w:rPr>
                                <w:b/>
                                <w:color w:val="002060"/>
                                <w:sz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433975" id="Text Box 17" o:spid="_x0000_s1047" type="#_x0000_t202" style="position:absolute;margin-left:6.7pt;margin-top:375.15pt;width:251.25pt;height:132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" filled="f" stroked="f" strokeweight=".5pt">
                <v:textbox>
                  <w:txbxContent>
                    <w:p w:rsidR="001F5DB0" w:rsidRDefault="001F5DB0" w:rsidP="00213DE4">
                      <w:pPr>
                        <w:rPr>
                          <w:b/>
                          <w:color w:val="002060"/>
                          <w:sz w:val="36"/>
                        </w:rPr>
                      </w:pPr>
                      <w:r>
                        <w:rPr>
                          <w:b/>
                          <w:color w:val="002060"/>
                          <w:sz w:val="36"/>
                        </w:rPr>
                        <w:t>Computing</w:t>
                      </w:r>
                    </w:p>
                    <w:p w:rsidR="001F5DB0" w:rsidRDefault="001F5DB0" w:rsidP="005F39C8">
                      <w:pPr>
                        <w:spacing w:after="0" w:line="240" w:lineRule="auto"/>
                        <w:rPr>
                          <w:rFonts w:asciiTheme="majorHAnsi" w:eastAsia="Times New Roman" w:hAnsiTheme="majorHAnsi" w:cstheme="majorHAnsi"/>
                          <w:color w:val="000000"/>
                          <w:sz w:val="20"/>
                          <w:szCs w:val="20"/>
                          <w:lang w:eastAsia="en-GB"/>
                        </w:rPr>
                      </w:pPr>
                      <w:r w:rsidRPr="005F39C8">
                        <w:rPr>
                          <w:rFonts w:asciiTheme="majorHAnsi" w:eastAsia="Times New Roman" w:hAnsiTheme="majorHAnsi" w:cstheme="majorHAnsi"/>
                          <w:b/>
                          <w:color w:val="000000"/>
                          <w:sz w:val="20"/>
                          <w:szCs w:val="20"/>
                          <w:lang w:eastAsia="en-GB"/>
                        </w:rPr>
                        <w:t>Search technologies</w:t>
                      </w:r>
                      <w:r w:rsidRPr="005F39C8">
                        <w:rPr>
                          <w:rFonts w:asciiTheme="majorHAnsi" w:eastAsia="Times New Roman" w:hAnsiTheme="majorHAnsi" w:cstheme="majorHAnsi"/>
                          <w:color w:val="000000"/>
                          <w:sz w:val="20"/>
                          <w:szCs w:val="20"/>
                          <w:lang w:eastAsia="en-GB"/>
                        </w:rPr>
                        <w:t xml:space="preserve"> </w:t>
                      </w:r>
                    </w:p>
                    <w:p w:rsidR="001F5DB0" w:rsidRPr="005F39C8" w:rsidRDefault="001F5DB0" w:rsidP="005F39C8">
                      <w:pPr>
                        <w:spacing w:after="0" w:line="240" w:lineRule="auto"/>
                        <w:rPr>
                          <w:rFonts w:eastAsia="Times New Roman" w:cstheme="minorHAnsi"/>
                          <w:sz w:val="20"/>
                          <w:szCs w:val="20"/>
                          <w:lang w:eastAsia="en-GB"/>
                        </w:rPr>
                      </w:pPr>
                      <w:r w:rsidRPr="005F39C8">
                        <w:rPr>
                          <w:rFonts w:eastAsia="Times New Roman" w:cstheme="minorHAnsi"/>
                          <w:color w:val="000000"/>
                          <w:sz w:val="20"/>
                          <w:szCs w:val="20"/>
                          <w:lang w:eastAsia="en-GB"/>
                        </w:rPr>
                        <w:t>Pupils will recognise the need for accuracy when searching for and selecting information. </w:t>
                      </w:r>
                    </w:p>
                    <w:p w:rsidR="001F5DB0" w:rsidRPr="005F39C8" w:rsidRDefault="001F5DB0" w:rsidP="005F39C8">
                      <w:pPr>
                        <w:spacing w:after="0" w:line="240" w:lineRule="auto"/>
                        <w:rPr>
                          <w:rFonts w:eastAsia="Times New Roman" w:cstheme="minorHAnsi"/>
                          <w:sz w:val="20"/>
                          <w:szCs w:val="20"/>
                          <w:lang w:eastAsia="en-GB"/>
                        </w:rPr>
                      </w:pPr>
                      <w:r w:rsidRPr="005F39C8">
                        <w:rPr>
                          <w:rFonts w:eastAsia="Times New Roman" w:cstheme="minorHAnsi"/>
                          <w:sz w:val="20"/>
                          <w:szCs w:val="20"/>
                          <w:lang w:eastAsia="en-GB"/>
                        </w:rPr>
                        <w:t>They will u</w:t>
                      </w:r>
                      <w:r w:rsidRPr="005F39C8">
                        <w:rPr>
                          <w:rFonts w:eastAsia="Times New Roman" w:cstheme="minorHAnsi"/>
                          <w:color w:val="000000"/>
                          <w:sz w:val="20"/>
                          <w:szCs w:val="20"/>
                          <w:lang w:eastAsia="en-GB"/>
                        </w:rPr>
                        <w:t>se different sources to double check information found.</w:t>
                      </w:r>
                    </w:p>
                    <w:p w:rsidR="001F5DB0" w:rsidRPr="00213DE4" w:rsidRDefault="001F5DB0" w:rsidP="00213DE4">
                      <w:pPr>
                        <w:rPr>
                          <w:b/>
                          <w:color w:val="002060"/>
                          <w:sz w:val="36"/>
                        </w:rPr>
                      </w:pPr>
                    </w:p>
                  </w:txbxContent>
                </v:textbox>
              </v:shape>
            </w:pict>
          </mc:Fallback>
        </mc:AlternateContent>
      </w:r>
      <w:r w:rsidR="00E51BA7">
        <w:rPr>
          <w:noProof/>
          <w:lang w:eastAsia="en-GB"/>
        </w:rPr>
        <mc:AlternateContent>
          <mc:Choice Requires="wps">
            <w:drawing>
              <wp:anchor distT="0" distB="0" distL="114300" distR="114300" simplePos="0" relativeHeight="251685888" behindDoc="0" locked="0" layoutInCell="1" allowOverlap="1" wp14:anchorId="5CF1F62A" wp14:editId="497D8FAF">
                <wp:simplePos x="0" y="0"/>
                <wp:positionH relativeFrom="column">
                  <wp:posOffset>6440257</wp:posOffset>
                </wp:positionH>
                <wp:positionV relativeFrom="paragraph">
                  <wp:posOffset>1306020</wp:posOffset>
                </wp:positionV>
                <wp:extent cx="3180693" cy="167640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3180693" cy="1676400"/>
                        </a:xfrm>
                        <a:prstGeom prst="rect">
                          <a:avLst/>
                        </a:prstGeom>
                        <a:noFill/>
                        <a:ln w="6350">
                          <a:noFill/>
                        </a:ln>
                      </wps:spPr>
                      <wps:txbx>
                        <w:txbxContent>
                          <w:p w:rsidR="001F5DB0" w:rsidRDefault="001F5DB0" w:rsidP="00213DE4">
                            <w:pPr>
                              <w:jc w:val="right"/>
                              <w:rPr>
                                <w:b/>
                                <w:color w:val="002060"/>
                                <w:sz w:val="36"/>
                              </w:rPr>
                            </w:pPr>
                            <w:r>
                              <w:rPr>
                                <w:b/>
                                <w:color w:val="002060"/>
                                <w:sz w:val="36"/>
                              </w:rPr>
                              <w:t>Geography</w:t>
                            </w:r>
                          </w:p>
                          <w:p w:rsidR="001F5DB0" w:rsidRPr="00EE429A" w:rsidRDefault="001F5DB0" w:rsidP="00E51BA7">
                            <w:pPr>
                              <w:rPr>
                                <w:rFonts w:ascii="Calibri" w:hAnsi="Calibri" w:cs="Calibri"/>
                                <w:color w:val="000000"/>
                                <w:sz w:val="18"/>
                              </w:rPr>
                            </w:pPr>
                            <w:r>
                              <w:rPr>
                                <w:rFonts w:ascii="Calibri" w:hAnsi="Calibri" w:cs="Calibri"/>
                                <w:b/>
                                <w:color w:val="000000"/>
                                <w:sz w:val="18"/>
                              </w:rPr>
                              <w:t>What makes a fair trade</w:t>
                            </w:r>
                            <w:r w:rsidRPr="00A57F7C">
                              <w:rPr>
                                <w:rFonts w:ascii="Calibri" w:hAnsi="Calibri" w:cs="Calibri"/>
                                <w:b/>
                                <w:color w:val="000000"/>
                                <w:sz w:val="18"/>
                              </w:rPr>
                              <w:t>?</w:t>
                            </w:r>
                            <w:r w:rsidRPr="00A57F7C">
                              <w:rPr>
                                <w:rFonts w:ascii="Calibri" w:hAnsi="Calibri" w:cs="Calibri"/>
                                <w:color w:val="000000"/>
                                <w:sz w:val="18"/>
                              </w:rPr>
                              <w:t xml:space="preserve"> </w:t>
                            </w:r>
                            <w:r>
                              <w:rPr>
                                <w:rFonts w:ascii="Calibri" w:hAnsi="Calibri" w:cs="Calibri"/>
                                <w:color w:val="000000"/>
                                <w:sz w:val="18"/>
                              </w:rPr>
                              <w:t>Pupils will explore</w:t>
                            </w:r>
                            <w:r w:rsidRPr="00EE429A">
                              <w:rPr>
                                <w:rFonts w:ascii="Calibri" w:hAnsi="Calibri" w:cs="Calibri"/>
                                <w:color w:val="000000"/>
                                <w:sz w:val="18"/>
                              </w:rPr>
                              <w:t xml:space="preserve"> global trade connections at an international s</w:t>
                            </w:r>
                            <w:r>
                              <w:rPr>
                                <w:rFonts w:ascii="Calibri" w:hAnsi="Calibri" w:cs="Calibri"/>
                                <w:color w:val="000000"/>
                                <w:sz w:val="18"/>
                              </w:rPr>
                              <w:t>cale and local supply chains. They explore</w:t>
                            </w:r>
                            <w:r w:rsidRPr="00EE429A">
                              <w:rPr>
                                <w:rFonts w:ascii="Calibri" w:hAnsi="Calibri" w:cs="Calibri"/>
                                <w:color w:val="000000"/>
                                <w:sz w:val="18"/>
                              </w:rPr>
                              <w:t xml:space="preserve"> the inherent inequalities </w:t>
                            </w:r>
                            <w:r>
                              <w:rPr>
                                <w:rFonts w:ascii="Calibri" w:hAnsi="Calibri" w:cs="Calibri"/>
                                <w:color w:val="000000"/>
                                <w:sz w:val="18"/>
                              </w:rPr>
                              <w:t>in trade relationships and link</w:t>
                            </w:r>
                            <w:r w:rsidRPr="00EE429A">
                              <w:rPr>
                                <w:rFonts w:ascii="Calibri" w:hAnsi="Calibri" w:cs="Calibri"/>
                                <w:color w:val="000000"/>
                                <w:sz w:val="18"/>
                              </w:rPr>
                              <w:t xml:space="preserve"> this to resource availability, manufacturing capability</w:t>
                            </w:r>
                            <w:r>
                              <w:rPr>
                                <w:rFonts w:ascii="Calibri" w:hAnsi="Calibri" w:cs="Calibri"/>
                                <w:color w:val="000000"/>
                                <w:sz w:val="18"/>
                              </w:rPr>
                              <w:t xml:space="preserve"> and development. They will then explore</w:t>
                            </w:r>
                            <w:r w:rsidRPr="00EE429A">
                              <w:rPr>
                                <w:rFonts w:ascii="Calibri" w:hAnsi="Calibri" w:cs="Calibri"/>
                                <w:color w:val="000000"/>
                                <w:sz w:val="18"/>
                              </w:rPr>
                              <w:t xml:space="preserve"> ways in which we can improve the equity of trade, and ways in which exploitation may always be a part of commodities.</w:t>
                            </w:r>
                          </w:p>
                          <w:p w:rsidR="001F5DB0" w:rsidRPr="00213DE4" w:rsidRDefault="001F5DB0" w:rsidP="00213DE4">
                            <w:pPr>
                              <w:jc w:val="right"/>
                              <w:rPr>
                                <w:b/>
                                <w:color w:val="002060"/>
                                <w:sz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F1F62A" id="Text Box 13" o:spid="_x0000_s1048" type="#_x0000_t202" style="position:absolute;margin-left:507.1pt;margin-top:102.85pt;width:250.45pt;height:132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" filled="f" stroked="f" strokeweight=".5pt">
                <v:textbox>
                  <w:txbxContent>
                    <w:p w:rsidR="001F5DB0" w:rsidRDefault="001F5DB0" w:rsidP="00213DE4">
                      <w:pPr>
                        <w:jc w:val="right"/>
                        <w:rPr>
                          <w:b/>
                          <w:color w:val="002060"/>
                          <w:sz w:val="36"/>
                        </w:rPr>
                      </w:pPr>
                      <w:r>
                        <w:rPr>
                          <w:b/>
                          <w:color w:val="002060"/>
                          <w:sz w:val="36"/>
                        </w:rPr>
                        <w:t>Geography</w:t>
                      </w:r>
                    </w:p>
                    <w:p w:rsidR="001F5DB0" w:rsidRPr="00EE429A" w:rsidRDefault="001F5DB0" w:rsidP="00E51BA7">
                      <w:pPr>
                        <w:rPr>
                          <w:rFonts w:ascii="Calibri" w:hAnsi="Calibri" w:cs="Calibri"/>
                          <w:color w:val="000000"/>
                          <w:sz w:val="18"/>
                        </w:rPr>
                      </w:pPr>
                      <w:r>
                        <w:rPr>
                          <w:rFonts w:ascii="Calibri" w:hAnsi="Calibri" w:cs="Calibri"/>
                          <w:b/>
                          <w:color w:val="000000"/>
                          <w:sz w:val="18"/>
                        </w:rPr>
                        <w:t>What makes a fair trade</w:t>
                      </w:r>
                      <w:r w:rsidRPr="00A57F7C">
                        <w:rPr>
                          <w:rFonts w:ascii="Calibri" w:hAnsi="Calibri" w:cs="Calibri"/>
                          <w:b/>
                          <w:color w:val="000000"/>
                          <w:sz w:val="18"/>
                        </w:rPr>
                        <w:t>?</w:t>
                      </w:r>
                      <w:r w:rsidRPr="00A57F7C">
                        <w:rPr>
                          <w:rFonts w:ascii="Calibri" w:hAnsi="Calibri" w:cs="Calibri"/>
                          <w:color w:val="000000"/>
                          <w:sz w:val="18"/>
                        </w:rPr>
                        <w:t xml:space="preserve"> </w:t>
                      </w:r>
                      <w:r>
                        <w:rPr>
                          <w:rFonts w:ascii="Calibri" w:hAnsi="Calibri" w:cs="Calibri"/>
                          <w:color w:val="000000"/>
                          <w:sz w:val="18"/>
                        </w:rPr>
                        <w:t>Pupils will explore</w:t>
                      </w:r>
                      <w:r w:rsidRPr="00EE429A">
                        <w:rPr>
                          <w:rFonts w:ascii="Calibri" w:hAnsi="Calibri" w:cs="Calibri"/>
                          <w:color w:val="000000"/>
                          <w:sz w:val="18"/>
                        </w:rPr>
                        <w:t xml:space="preserve"> global trade connections at an international s</w:t>
                      </w:r>
                      <w:r>
                        <w:rPr>
                          <w:rFonts w:ascii="Calibri" w:hAnsi="Calibri" w:cs="Calibri"/>
                          <w:color w:val="000000"/>
                          <w:sz w:val="18"/>
                        </w:rPr>
                        <w:t>cale and local supply chains. They explore</w:t>
                      </w:r>
                      <w:r w:rsidRPr="00EE429A">
                        <w:rPr>
                          <w:rFonts w:ascii="Calibri" w:hAnsi="Calibri" w:cs="Calibri"/>
                          <w:color w:val="000000"/>
                          <w:sz w:val="18"/>
                        </w:rPr>
                        <w:t xml:space="preserve"> the inherent inequalities </w:t>
                      </w:r>
                      <w:r>
                        <w:rPr>
                          <w:rFonts w:ascii="Calibri" w:hAnsi="Calibri" w:cs="Calibri"/>
                          <w:color w:val="000000"/>
                          <w:sz w:val="18"/>
                        </w:rPr>
                        <w:t>in trade relationships and link</w:t>
                      </w:r>
                      <w:r w:rsidRPr="00EE429A">
                        <w:rPr>
                          <w:rFonts w:ascii="Calibri" w:hAnsi="Calibri" w:cs="Calibri"/>
                          <w:color w:val="000000"/>
                          <w:sz w:val="18"/>
                        </w:rPr>
                        <w:t xml:space="preserve"> this to resource availability, manufacturing capability</w:t>
                      </w:r>
                      <w:r>
                        <w:rPr>
                          <w:rFonts w:ascii="Calibri" w:hAnsi="Calibri" w:cs="Calibri"/>
                          <w:color w:val="000000"/>
                          <w:sz w:val="18"/>
                        </w:rPr>
                        <w:t xml:space="preserve"> and development. They will then explore</w:t>
                      </w:r>
                      <w:r w:rsidRPr="00EE429A">
                        <w:rPr>
                          <w:rFonts w:ascii="Calibri" w:hAnsi="Calibri" w:cs="Calibri"/>
                          <w:color w:val="000000"/>
                          <w:sz w:val="18"/>
                        </w:rPr>
                        <w:t xml:space="preserve"> ways in which we can improve the equity of trade, and ways in which exploitation may always be a part of commodities.</w:t>
                      </w:r>
                    </w:p>
                    <w:p w:rsidR="001F5DB0" w:rsidRPr="00213DE4" w:rsidRDefault="001F5DB0" w:rsidP="00213DE4">
                      <w:pPr>
                        <w:jc w:val="right"/>
                        <w:rPr>
                          <w:b/>
                          <w:color w:val="002060"/>
                          <w:sz w:val="36"/>
                        </w:rPr>
                      </w:pPr>
                    </w:p>
                  </w:txbxContent>
                </v:textbox>
              </v:shape>
            </w:pict>
          </mc:Fallback>
        </mc:AlternateContent>
      </w:r>
      <w:r w:rsidR="0003457C">
        <w:rPr>
          <w:noProof/>
          <w:lang w:eastAsia="en-GB"/>
        </w:rPr>
        <mc:AlternateContent>
          <mc:Choice Requires="wps">
            <w:drawing>
              <wp:anchor distT="0" distB="0" distL="114300" distR="114300" simplePos="0" relativeHeight="251694080" behindDoc="0" locked="0" layoutInCell="1" allowOverlap="1" wp14:anchorId="70FE1206" wp14:editId="5E066E22">
                <wp:simplePos x="0" y="0"/>
                <wp:positionH relativeFrom="column">
                  <wp:posOffset>6629400</wp:posOffset>
                </wp:positionH>
                <wp:positionV relativeFrom="paragraph">
                  <wp:posOffset>4811629</wp:posOffset>
                </wp:positionV>
                <wp:extent cx="3009900" cy="1676400"/>
                <wp:effectExtent l="0" t="0" r="0" b="0"/>
                <wp:wrapNone/>
                <wp:docPr id="18" name="Text Box 18"/>
                <wp:cNvGraphicFramePr/>
                <a:graphic xmlns:a="http://schemas.openxmlformats.org/drawingml/2006/main">
                  <a:graphicData uri="http://schemas.microsoft.com/office/word/2010/wordprocessingShape">
                    <wps:wsp>
                      <wps:cNvSpPr txBox="1"/>
                      <wps:spPr>
                        <a:xfrm>
                          <a:off x="0" y="0"/>
                          <a:ext cx="3009900" cy="1676400"/>
                        </a:xfrm>
                        <a:prstGeom prst="rect">
                          <a:avLst/>
                        </a:prstGeom>
                        <a:noFill/>
                        <a:ln w="6350">
                          <a:noFill/>
                        </a:ln>
                      </wps:spPr>
                      <wps:txbx>
                        <w:txbxContent>
                          <w:p w:rsidR="001F5DB0" w:rsidRDefault="001F5DB0" w:rsidP="00213DE4">
                            <w:pPr>
                              <w:jc w:val="right"/>
                              <w:rPr>
                                <w:b/>
                                <w:color w:val="002060"/>
                                <w:sz w:val="36"/>
                              </w:rPr>
                            </w:pPr>
                            <w:r>
                              <w:rPr>
                                <w:b/>
                                <w:color w:val="002060"/>
                                <w:sz w:val="36"/>
                              </w:rPr>
                              <w:t>Art</w:t>
                            </w:r>
                          </w:p>
                          <w:p w:rsidR="001F5DB0" w:rsidRDefault="001F5DB0" w:rsidP="00145FCB">
                            <w:pPr>
                              <w:rPr>
                                <w:b/>
                                <w:color w:val="002060"/>
                                <w:sz w:val="36"/>
                              </w:rPr>
                            </w:pPr>
                            <w:r w:rsidRPr="00145FCB">
                              <w:rPr>
                                <w:color w:val="002060"/>
                              </w:rPr>
                              <w:t>Pupils will study the artist</w:t>
                            </w:r>
                            <w:r w:rsidRPr="00145FCB">
                              <w:rPr>
                                <w:rFonts w:ascii="Calibri" w:hAnsi="Calibri" w:cs="Calibri"/>
                                <w:bCs/>
                                <w:color w:val="000000"/>
                                <w:sz w:val="14"/>
                              </w:rPr>
                              <w:t xml:space="preserve"> </w:t>
                            </w:r>
                            <w:r w:rsidRPr="00145FCB">
                              <w:rPr>
                                <w:bCs/>
                                <w:color w:val="002060"/>
                              </w:rPr>
                              <w:t>Henri Rousseau and create pastel artwork around the theme of lifecycles</w:t>
                            </w:r>
                            <w:r>
                              <w:rPr>
                                <w:b/>
                                <w:color w:val="002060"/>
                                <w:sz w:val="36"/>
                              </w:rPr>
                              <w:t xml:space="preserve"> </w:t>
                            </w:r>
                          </w:p>
                          <w:p w:rsidR="001F5DB0" w:rsidRPr="00213DE4" w:rsidRDefault="001F5DB0" w:rsidP="00213DE4">
                            <w:pPr>
                              <w:jc w:val="right"/>
                              <w:rPr>
                                <w:b/>
                                <w:color w:val="002060"/>
                                <w:sz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0FE1206" id="Text Box 18" o:spid="_x0000_s1049" type="#_x0000_t202" style="position:absolute;margin-left:522pt;margin-top:378.85pt;width:237pt;height:132pt;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" filled="f" stroked="f" strokeweight=".5pt">
                <v:textbox>
                  <w:txbxContent>
                    <w:p w:rsidR="001F5DB0" w:rsidRDefault="001F5DB0" w:rsidP="00213DE4">
                      <w:pPr>
                        <w:jc w:val="right"/>
                        <w:rPr>
                          <w:b/>
                          <w:color w:val="002060"/>
                          <w:sz w:val="36"/>
                        </w:rPr>
                      </w:pPr>
                      <w:r>
                        <w:rPr>
                          <w:b/>
                          <w:color w:val="002060"/>
                          <w:sz w:val="36"/>
                        </w:rPr>
                        <w:t>Art</w:t>
                      </w:r>
                    </w:p>
                    <w:p w:rsidR="001F5DB0" w:rsidRDefault="001F5DB0" w:rsidP="00145FCB">
                      <w:pPr>
                        <w:rPr>
                          <w:b/>
                          <w:color w:val="002060"/>
                          <w:sz w:val="36"/>
                        </w:rPr>
                      </w:pPr>
                      <w:r w:rsidRPr="00145FCB">
                        <w:rPr>
                          <w:color w:val="002060"/>
                        </w:rPr>
                        <w:t>Pupils will study the artist</w:t>
                      </w:r>
                      <w:r w:rsidRPr="00145FCB">
                        <w:rPr>
                          <w:rFonts w:ascii="Calibri" w:hAnsi="Calibri" w:cs="Calibri"/>
                          <w:bCs/>
                          <w:color w:val="000000"/>
                          <w:sz w:val="14"/>
                        </w:rPr>
                        <w:t xml:space="preserve"> </w:t>
                      </w:r>
                      <w:r w:rsidRPr="00145FCB">
                        <w:rPr>
                          <w:bCs/>
                          <w:color w:val="002060"/>
                        </w:rPr>
                        <w:t>Henri Rousseau and create pastel artwork around the theme of lifecycles</w:t>
                      </w:r>
                      <w:r>
                        <w:rPr>
                          <w:b/>
                          <w:color w:val="002060"/>
                          <w:sz w:val="36"/>
                        </w:rPr>
                        <w:t xml:space="preserve"> </w:t>
                      </w:r>
                    </w:p>
                    <w:p w:rsidR="001F5DB0" w:rsidRPr="00213DE4" w:rsidRDefault="001F5DB0" w:rsidP="00213DE4">
                      <w:pPr>
                        <w:jc w:val="right"/>
                        <w:rPr>
                          <w:b/>
                          <w:color w:val="002060"/>
                          <w:sz w:val="36"/>
                        </w:rPr>
                      </w:pPr>
                    </w:p>
                  </w:txbxContent>
                </v:textbox>
              </v:shape>
            </w:pict>
          </mc:Fallback>
        </mc:AlternateContent>
      </w:r>
      <w:r w:rsidR="0003457C">
        <w:rPr>
          <w:noProof/>
          <w:color w:val="FFFFFF"/>
          <w:lang w:eastAsia="en-GB"/>
        </w:rPr>
        <w:drawing>
          <wp:anchor distT="0" distB="0" distL="114300" distR="114300" simplePos="0" relativeHeight="251702272" behindDoc="0" locked="0" layoutInCell="1" allowOverlap="1" wp14:anchorId="3EF35D2E" wp14:editId="194A80CF">
            <wp:simplePos x="0" y="0"/>
            <wp:positionH relativeFrom="column">
              <wp:posOffset>5888355</wp:posOffset>
            </wp:positionH>
            <wp:positionV relativeFrom="paragraph">
              <wp:posOffset>1107440</wp:posOffset>
            </wp:positionV>
            <wp:extent cx="403335" cy="503902"/>
            <wp:effectExtent l="0" t="0" r="0" b="0"/>
            <wp:wrapNone/>
            <wp:docPr id="195" name="Picture 195" descr="Aughton Junior Academy">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Aughton Junior Academy">
                      <a:hlinkClick r:id="rId9"/>
                    </pic:cNvPr>
                    <pic:cNvPicPr>
                      <a:picLocks noChangeAspect="1" noChangeArrowheads="1"/>
                    </pic:cNvPicPr>
                  </pic:nvPicPr>
                  <pic:blipFill rotWithShape="1">
                    <a:blip r:embed="rId10">
                      <a:extLst>
                        <a:ext uri="{28A0092B-C50C-407E-A947-70E740481C1C}">
                          <a14:useLocalDpi xmlns:a14="http://schemas.microsoft.com/office/drawing/2010/main" val="0"/>
                        </a:ext>
                      </a:extLst>
                    </a:blip>
                    <a:srcRect l="24774" t="2597" r="57089"/>
                    <a:stretch/>
                  </pic:blipFill>
                  <pic:spPr bwMode="auto">
                    <a:xfrm>
                      <a:off x="0" y="0"/>
                      <a:ext cx="403335" cy="50390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2657D">
        <w:br w:type="page"/>
      </w:r>
      <w:bookmarkStart w:id="0" w:name="_GoBack"/>
      <w:bookmarkEnd w:id="0"/>
    </w:p>
    <w:p w:rsidR="006F6391" w:rsidRDefault="001E54E1">
      <w:r>
        <w:rPr>
          <w:noProof/>
          <w:lang w:eastAsia="en-GB"/>
        </w:rPr>
        <w:lastRenderedPageBreak/>
        <mc:AlternateContent>
          <mc:Choice Requires="wpg">
            <w:drawing>
              <wp:anchor distT="0" distB="0" distL="114300" distR="114300" simplePos="0" relativeHeight="251714560" behindDoc="0" locked="0" layoutInCell="1" allowOverlap="1" wp14:anchorId="5A99131D" wp14:editId="3D7F23DD">
                <wp:simplePos x="0" y="0"/>
                <wp:positionH relativeFrom="margin">
                  <wp:posOffset>-61415</wp:posOffset>
                </wp:positionH>
                <wp:positionV relativeFrom="paragraph">
                  <wp:posOffset>47767</wp:posOffset>
                </wp:positionV>
                <wp:extent cx="9817100" cy="6555248"/>
                <wp:effectExtent l="38100" t="19050" r="31750" b="0"/>
                <wp:wrapNone/>
                <wp:docPr id="9" name="Group 9"/>
                <wp:cNvGraphicFramePr/>
                <a:graphic xmlns:a="http://schemas.openxmlformats.org/drawingml/2006/main">
                  <a:graphicData uri="http://schemas.microsoft.com/office/word/2010/wordprocessingGroup">
                    <wpg:wgp>
                      <wpg:cNvGrpSpPr/>
                      <wpg:grpSpPr>
                        <a:xfrm>
                          <a:off x="0" y="0"/>
                          <a:ext cx="9817100" cy="6555248"/>
                          <a:chOff x="0" y="0"/>
                          <a:chExt cx="9817100" cy="6555248"/>
                        </a:xfrm>
                      </wpg:grpSpPr>
                      <wpg:grpSp>
                        <wpg:cNvPr id="193" name="Group 193"/>
                        <wpg:cNvGrpSpPr/>
                        <wpg:grpSpPr>
                          <a:xfrm>
                            <a:off x="0" y="0"/>
                            <a:ext cx="9817100" cy="6521283"/>
                            <a:chOff x="0" y="0"/>
                            <a:chExt cx="9817567" cy="6527366"/>
                          </a:xfrm>
                        </wpg:grpSpPr>
                        <wps:wsp>
                          <wps:cNvPr id="25" name="Flowchart: Manual Input 25"/>
                          <wps:cNvSpPr/>
                          <wps:spPr>
                            <a:xfrm>
                              <a:off x="5582652" y="3056021"/>
                              <a:ext cx="4229100" cy="3471345"/>
                            </a:xfrm>
                            <a:prstGeom prst="flowChartManualInput">
                              <a:avLst/>
                            </a:prstGeom>
                            <a:solidFill>
                              <a:schemeClr val="accent3">
                                <a:lumMod val="40000"/>
                                <a:lumOff val="60000"/>
                              </a:schemeClr>
                            </a:solidFill>
                            <a:ln w="57150">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Flowchart: Manual Input 26"/>
                          <wps:cNvSpPr/>
                          <wps:spPr>
                            <a:xfrm flipH="1" flipV="1">
                              <a:off x="5606715" y="0"/>
                              <a:ext cx="4210852" cy="3537285"/>
                            </a:xfrm>
                            <a:prstGeom prst="flowChartManualInput">
                              <a:avLst/>
                            </a:prstGeom>
                            <a:solidFill>
                              <a:schemeClr val="accent3">
                                <a:lumMod val="40000"/>
                                <a:lumOff val="60000"/>
                              </a:schemeClr>
                            </a:solidFill>
                            <a:ln w="57150">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Flowchart: Document 28"/>
                          <wps:cNvSpPr/>
                          <wps:spPr>
                            <a:xfrm rot="10800000" flipH="1" flipV="1">
                              <a:off x="24063" y="24063"/>
                              <a:ext cx="5366084" cy="1515979"/>
                            </a:xfrm>
                            <a:prstGeom prst="flowChartDocument">
                              <a:avLst/>
                            </a:prstGeom>
                            <a:solidFill>
                              <a:schemeClr val="accent3">
                                <a:lumMod val="40000"/>
                                <a:lumOff val="60000"/>
                              </a:schemeClr>
                            </a:solidFill>
                            <a:ln w="76200">
                              <a:solidFill>
                                <a:srgbClr val="002060"/>
                              </a:solidFill>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Flowchart: Document 29"/>
                          <wps:cNvSpPr/>
                          <wps:spPr>
                            <a:xfrm rot="10800000" flipH="1" flipV="1">
                              <a:off x="24063" y="3320716"/>
                              <a:ext cx="5365750" cy="1588135"/>
                            </a:xfrm>
                            <a:prstGeom prst="flowChartDocument">
                              <a:avLst/>
                            </a:prstGeom>
                            <a:solidFill>
                              <a:schemeClr val="accent3">
                                <a:lumMod val="40000"/>
                                <a:lumOff val="60000"/>
                              </a:schemeClr>
                            </a:solidFill>
                            <a:ln w="76200">
                              <a:solidFill>
                                <a:srgbClr val="002060"/>
                              </a:solidFill>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Flowchart: Document 30"/>
                          <wps:cNvSpPr/>
                          <wps:spPr>
                            <a:xfrm rot="10800000">
                              <a:off x="0" y="1515979"/>
                              <a:ext cx="5389545" cy="1660725"/>
                            </a:xfrm>
                            <a:prstGeom prst="flowChartDocument">
                              <a:avLst/>
                            </a:prstGeom>
                            <a:solidFill>
                              <a:schemeClr val="accent3">
                                <a:lumMod val="40000"/>
                                <a:lumOff val="60000"/>
                              </a:schemeClr>
                            </a:solidFill>
                            <a:ln w="76200">
                              <a:solidFill>
                                <a:srgbClr val="002060"/>
                              </a:solidFill>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Flowchart: Document 31"/>
                          <wps:cNvSpPr/>
                          <wps:spPr>
                            <a:xfrm rot="10800000">
                              <a:off x="24063" y="4860758"/>
                              <a:ext cx="5364847" cy="1660725"/>
                            </a:xfrm>
                            <a:prstGeom prst="flowChartDocument">
                              <a:avLst/>
                            </a:prstGeom>
                            <a:solidFill>
                              <a:schemeClr val="accent3">
                                <a:lumMod val="40000"/>
                                <a:lumOff val="60000"/>
                              </a:schemeClr>
                            </a:solidFill>
                            <a:ln w="76200">
                              <a:solidFill>
                                <a:srgbClr val="002060"/>
                              </a:solidFill>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7" name="Text Box 2"/>
                        <wps:cNvSpPr txBox="1">
                          <a:spLocks noChangeArrowheads="1"/>
                        </wps:cNvSpPr>
                        <wps:spPr bwMode="auto">
                          <a:xfrm>
                            <a:off x="5677469" y="81887"/>
                            <a:ext cx="3910965" cy="2583815"/>
                          </a:xfrm>
                          <a:prstGeom prst="rect">
                            <a:avLst/>
                          </a:prstGeom>
                          <a:noFill/>
                          <a:ln w="9525">
                            <a:noFill/>
                            <a:miter lim="800000"/>
                            <a:headEnd/>
                            <a:tailEnd/>
                          </a:ln>
                        </wps:spPr>
                        <wps:txbx>
                          <w:txbxContent>
                            <w:p w:rsidR="001F5DB0" w:rsidRDefault="001F5DB0">
                              <w:pPr>
                                <w:rPr>
                                  <w:rFonts w:cstheme="minorHAnsi"/>
                                  <w:b/>
                                  <w:color w:val="002060"/>
                                  <w:sz w:val="36"/>
                                </w:rPr>
                              </w:pPr>
                              <w:r w:rsidRPr="0085746C">
                                <w:rPr>
                                  <w:rFonts w:cstheme="minorHAnsi"/>
                                  <w:b/>
                                  <w:color w:val="002060"/>
                                  <w:sz w:val="36"/>
                                </w:rPr>
                                <w:t>Home Learning</w:t>
                              </w:r>
                            </w:p>
                            <w:p w:rsidR="001F5DB0" w:rsidRDefault="001F5DB0">
                              <w:pPr>
                                <w:rPr>
                                  <w:rFonts w:cstheme="minorHAnsi"/>
                                  <w:color w:val="002060"/>
                                </w:rPr>
                              </w:pPr>
                              <w:r>
                                <w:rPr>
                                  <w:rFonts w:cstheme="minorHAnsi"/>
                                  <w:color w:val="002060"/>
                                </w:rPr>
                                <w:t xml:space="preserve">Please access these tasks on the AJA website and it will also be on </w:t>
                              </w:r>
                              <w:proofErr w:type="gramStart"/>
                              <w:r>
                                <w:rPr>
                                  <w:rFonts w:cstheme="minorHAnsi"/>
                                  <w:color w:val="002060"/>
                                </w:rPr>
                                <w:t>your</w:t>
                              </w:r>
                              <w:proofErr w:type="gramEnd"/>
                              <w:r>
                                <w:rPr>
                                  <w:rFonts w:cstheme="minorHAnsi"/>
                                  <w:color w:val="002060"/>
                                </w:rPr>
                                <w:t xml:space="preserve"> google classroom account.</w:t>
                              </w:r>
                            </w:p>
                            <w:p w:rsidR="001F5DB0" w:rsidRPr="003B536A" w:rsidRDefault="001F5DB0">
                              <w:pPr>
                                <w:rPr>
                                  <w:rFonts w:cstheme="minorHAnsi"/>
                                  <w:color w:val="002060"/>
                                </w:rPr>
                              </w:pPr>
                              <w:r>
                                <w:rPr>
                                  <w:rFonts w:cstheme="minorHAnsi"/>
                                  <w:noProof/>
                                  <w:color w:val="002060"/>
                                  <w:lang w:eastAsia="en-GB"/>
                                </w:rPr>
                                <w:drawing>
                                  <wp:inline distT="0" distB="0" distL="0" distR="0">
                                    <wp:extent cx="1460311" cy="1460311"/>
                                    <wp:effectExtent l="0" t="0" r="6985"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12.png"/>
                                            <pic:cNvPicPr/>
                                          </pic:nvPicPr>
                                          <pic:blipFill>
                                            <a:blip r:embed="rId11">
                                              <a:extLst>
                                                <a:ext uri="{28A0092B-C50C-407E-A947-70E740481C1C}">
                                                  <a14:useLocalDpi xmlns:a14="http://schemas.microsoft.com/office/drawing/2010/main" val="0"/>
                                                </a:ext>
                                              </a:extLst>
                                            </a:blip>
                                            <a:stretch>
                                              <a:fillRect/>
                                            </a:stretch>
                                          </pic:blipFill>
                                          <pic:spPr>
                                            <a:xfrm>
                                              <a:off x="0" y="0"/>
                                              <a:ext cx="1469839" cy="1469839"/>
                                            </a:xfrm>
                                            <a:prstGeom prst="rect">
                                              <a:avLst/>
                                            </a:prstGeom>
                                          </pic:spPr>
                                        </pic:pic>
                                      </a:graphicData>
                                    </a:graphic>
                                  </wp:inline>
                                </w:drawing>
                              </w:r>
                            </w:p>
                          </w:txbxContent>
                        </wps:txbx>
                        <wps:bodyPr rot="0" vert="horz" wrap="square" lIns="91440" tIns="45720" rIns="91440" bIns="45720" anchor="t" anchorCtr="0">
                          <a:noAutofit/>
                        </wps:bodyPr>
                      </wps:wsp>
                      <wps:wsp>
                        <wps:cNvPr id="194" name="Text Box 2"/>
                        <wps:cNvSpPr txBox="1">
                          <a:spLocks noChangeArrowheads="1"/>
                        </wps:cNvSpPr>
                        <wps:spPr bwMode="auto">
                          <a:xfrm>
                            <a:off x="5640779" y="3643773"/>
                            <a:ext cx="4043189" cy="2911475"/>
                          </a:xfrm>
                          <a:prstGeom prst="rect">
                            <a:avLst/>
                          </a:prstGeom>
                          <a:noFill/>
                          <a:ln w="9525">
                            <a:noFill/>
                            <a:miter lim="800000"/>
                            <a:headEnd/>
                            <a:tailEnd/>
                          </a:ln>
                        </wps:spPr>
                        <wps:txbx>
                          <w:txbxContent>
                            <w:p w:rsidR="001F5DB0" w:rsidRDefault="001F5DB0" w:rsidP="0085746C">
                              <w:pPr>
                                <w:jc w:val="right"/>
                                <w:rPr>
                                  <w:rFonts w:cstheme="minorHAnsi"/>
                                  <w:b/>
                                  <w:color w:val="002060"/>
                                  <w:sz w:val="36"/>
                                </w:rPr>
                              </w:pPr>
                              <w:r>
                                <w:rPr>
                                  <w:rFonts w:cstheme="minorHAnsi"/>
                                  <w:b/>
                                  <w:color w:val="002060"/>
                                  <w:sz w:val="36"/>
                                </w:rPr>
                                <w:t>Useful links</w:t>
                              </w:r>
                            </w:p>
                            <w:p w:rsidR="001F5DB0" w:rsidRPr="005D4831" w:rsidRDefault="001F5DB0" w:rsidP="005D4831">
                              <w:pPr>
                                <w:jc w:val="right"/>
                                <w:rPr>
                                  <w:rFonts w:cstheme="minorHAnsi"/>
                                  <w:color w:val="002060"/>
                                </w:rPr>
                              </w:pPr>
                              <w:r w:rsidRPr="005D4831">
                                <w:rPr>
                                  <w:rFonts w:cstheme="minorHAnsi"/>
                                  <w:color w:val="002060"/>
                                </w:rPr>
                                <w:t>www.mymaths.co.uk</w:t>
                              </w:r>
                            </w:p>
                            <w:p w:rsidR="001F5DB0" w:rsidRPr="005D4831" w:rsidRDefault="001F5DB0" w:rsidP="005D4831">
                              <w:pPr>
                                <w:jc w:val="right"/>
                                <w:rPr>
                                  <w:rFonts w:cstheme="minorHAnsi"/>
                                  <w:color w:val="002060"/>
                                </w:rPr>
                              </w:pPr>
                              <w:hyperlink r:id="rId12" w:history="1">
                                <w:r w:rsidRPr="005D4831">
                                  <w:rPr>
                                    <w:rStyle w:val="Hyperlink"/>
                                    <w:rFonts w:cstheme="minorHAnsi"/>
                                  </w:rPr>
                                  <w:t>www.TTRS.com</w:t>
                                </w:r>
                              </w:hyperlink>
                            </w:p>
                            <w:p w:rsidR="001F5DB0" w:rsidRPr="005D4831" w:rsidRDefault="001F5DB0" w:rsidP="0085746C">
                              <w:pPr>
                                <w:jc w:val="right"/>
                                <w:rPr>
                                  <w:rFonts w:cstheme="minorHAnsi"/>
                                  <w:color w:val="002060"/>
                                </w:rPr>
                              </w:pPr>
                              <w:hyperlink r:id="rId13" w:history="1">
                                <w:r w:rsidRPr="005D4831">
                                  <w:rPr>
                                    <w:rStyle w:val="Hyperlink"/>
                                    <w:rFonts w:cstheme="minorHAnsi"/>
                                  </w:rPr>
                                  <w:t>https://edu.google.com/products/classroom/</w:t>
                                </w:r>
                              </w:hyperlink>
                            </w:p>
                            <w:p w:rsidR="001F5DB0" w:rsidRPr="005D4831" w:rsidRDefault="001F5DB0" w:rsidP="0085746C">
                              <w:pPr>
                                <w:jc w:val="right"/>
                                <w:rPr>
                                  <w:rFonts w:cstheme="minorHAnsi"/>
                                  <w:color w:val="002060"/>
                                </w:rPr>
                              </w:pPr>
                              <w:hyperlink r:id="rId14" w:history="1">
                                <w:r w:rsidRPr="005D4831">
                                  <w:rPr>
                                    <w:rStyle w:val="Hyperlink"/>
                                    <w:rFonts w:cstheme="minorHAnsi"/>
                                  </w:rPr>
                                  <w:t>https://www.edshed.com/en-gb/login</w:t>
                                </w:r>
                              </w:hyperlink>
                            </w:p>
                            <w:p w:rsidR="001F5DB0" w:rsidRDefault="001F5DB0" w:rsidP="0085746C">
                              <w:pPr>
                                <w:jc w:val="right"/>
                                <w:rPr>
                                  <w:rFonts w:cstheme="minorHAnsi"/>
                                  <w:color w:val="002060"/>
                                </w:rPr>
                              </w:pPr>
                              <w:hyperlink r:id="rId15" w:history="1">
                                <w:r w:rsidRPr="005D4831">
                                  <w:rPr>
                                    <w:rStyle w:val="Hyperlink"/>
                                    <w:rFonts w:cstheme="minorHAnsi"/>
                                  </w:rPr>
                                  <w:t>https://www.bbc.co.uk/newsround/news/watch_newsround</w:t>
                                </w:r>
                              </w:hyperlink>
                            </w:p>
                            <w:p w:rsidR="001F5DB0" w:rsidRDefault="001F5DB0" w:rsidP="0085746C">
                              <w:pPr>
                                <w:jc w:val="right"/>
                                <w:rPr>
                                  <w:rFonts w:cstheme="minorHAnsi"/>
                                  <w:color w:val="002060"/>
                                </w:rPr>
                              </w:pPr>
                              <w:hyperlink r:id="rId16" w:history="1">
                                <w:r w:rsidRPr="00A853A3">
                                  <w:rPr>
                                    <w:rStyle w:val="Hyperlink"/>
                                    <w:rFonts w:cstheme="minorHAnsi"/>
                                  </w:rPr>
                                  <w:t>http://www.aughtonacademy.org/</w:t>
                                </w:r>
                              </w:hyperlink>
                            </w:p>
                            <w:p w:rsidR="001F5DB0" w:rsidRDefault="001F5DB0" w:rsidP="0085746C">
                              <w:pPr>
                                <w:jc w:val="right"/>
                                <w:rPr>
                                  <w:rStyle w:val="Hyperlink"/>
                                  <w:rFonts w:cstheme="minorHAnsi"/>
                                </w:rPr>
                              </w:pPr>
                              <w:hyperlink r:id="rId17" w:history="1">
                                <w:r w:rsidRPr="00A853A3">
                                  <w:rPr>
                                    <w:rStyle w:val="Hyperlink"/>
                                    <w:rFonts w:cstheme="minorHAnsi"/>
                                  </w:rPr>
                                  <w:t>https://www.thenational.academy/</w:t>
                                </w:r>
                              </w:hyperlink>
                            </w:p>
                            <w:p w:rsidR="001F5DB0" w:rsidRDefault="001F5DB0" w:rsidP="008D12C8">
                              <w:pPr>
                                <w:jc w:val="right"/>
                                <w:rPr>
                                  <w:rFonts w:cstheme="minorHAnsi"/>
                                  <w:b/>
                                  <w:color w:val="002060"/>
                                </w:rPr>
                              </w:pPr>
                              <w:hyperlink r:id="rId18" w:history="1">
                                <w:r w:rsidRPr="00BD23C1">
                                  <w:rPr>
                                    <w:rStyle w:val="Hyperlink"/>
                                    <w:rFonts w:cstheme="minorHAnsi"/>
                                    <w:b/>
                                  </w:rPr>
                                  <w:t>www.oxfordowl.co.uk</w:t>
                                </w:r>
                              </w:hyperlink>
                            </w:p>
                            <w:p w:rsidR="001F5DB0" w:rsidRDefault="001F5DB0" w:rsidP="0085746C">
                              <w:pPr>
                                <w:jc w:val="right"/>
                                <w:rPr>
                                  <w:rFonts w:cstheme="minorHAnsi"/>
                                  <w:color w:val="002060"/>
                                </w:rPr>
                              </w:pPr>
                            </w:p>
                            <w:p w:rsidR="001F5DB0" w:rsidRDefault="001F5DB0" w:rsidP="0085746C">
                              <w:pPr>
                                <w:jc w:val="right"/>
                                <w:rPr>
                                  <w:rFonts w:cstheme="minorHAnsi"/>
                                  <w:color w:val="002060"/>
                                </w:rPr>
                              </w:pPr>
                            </w:p>
                            <w:p w:rsidR="001F5DB0" w:rsidRPr="005D4831" w:rsidRDefault="001F5DB0" w:rsidP="0085746C">
                              <w:pPr>
                                <w:jc w:val="right"/>
                                <w:rPr>
                                  <w:rFonts w:cstheme="minorHAnsi"/>
                                  <w:color w:val="002060"/>
                                </w:rPr>
                              </w:pPr>
                            </w:p>
                            <w:p w:rsidR="001F5DB0" w:rsidRPr="005D4831" w:rsidRDefault="001F5DB0" w:rsidP="0085746C">
                              <w:pPr>
                                <w:jc w:val="right"/>
                                <w:rPr>
                                  <w:rFonts w:cstheme="minorHAnsi"/>
                                  <w:color w:val="002060"/>
                                  <w:sz w:val="28"/>
                                </w:rPr>
                              </w:pPr>
                            </w:p>
                            <w:p w:rsidR="001F5DB0" w:rsidRPr="0085746C" w:rsidRDefault="001F5DB0" w:rsidP="0085746C">
                              <w:pPr>
                                <w:jc w:val="right"/>
                                <w:rPr>
                                  <w:rFonts w:cstheme="minorHAnsi"/>
                                  <w:b/>
                                  <w:color w:val="002060"/>
                                  <w:sz w:val="36"/>
                                </w:rPr>
                              </w:pPr>
                              <w:r>
                                <w:rPr>
                                  <w:rFonts w:cstheme="minorHAnsi"/>
                                  <w:b/>
                                  <w:color w:val="002060"/>
                                  <w:sz w:val="36"/>
                                </w:rPr>
                                <w:t xml:space="preserve"> </w:t>
                              </w:r>
                            </w:p>
                          </w:txbxContent>
                        </wps:txbx>
                        <wps:bodyPr rot="0" vert="horz" wrap="square" lIns="91440" tIns="45720" rIns="91440" bIns="45720" anchor="t" anchorCtr="0">
                          <a:noAutofit/>
                        </wps:bodyPr>
                      </wps:wsp>
                      <wps:wsp>
                        <wps:cNvPr id="196" name="Text Box 2"/>
                        <wps:cNvSpPr txBox="1">
                          <a:spLocks noChangeArrowheads="1"/>
                        </wps:cNvSpPr>
                        <wps:spPr bwMode="auto">
                          <a:xfrm>
                            <a:off x="150126" y="54591"/>
                            <a:ext cx="5245100" cy="1275080"/>
                          </a:xfrm>
                          <a:prstGeom prst="rect">
                            <a:avLst/>
                          </a:prstGeom>
                          <a:noFill/>
                          <a:ln w="9525">
                            <a:noFill/>
                            <a:miter lim="800000"/>
                            <a:headEnd/>
                            <a:tailEnd/>
                          </a:ln>
                        </wps:spPr>
                        <wps:txbx>
                          <w:txbxContent>
                            <w:p w:rsidR="001F5DB0" w:rsidRDefault="001F5DB0" w:rsidP="0085746C">
                              <w:pPr>
                                <w:rPr>
                                  <w:rFonts w:cstheme="minorHAnsi"/>
                                  <w:b/>
                                  <w:color w:val="002060"/>
                                  <w:sz w:val="36"/>
                                </w:rPr>
                              </w:pPr>
                              <w:r>
                                <w:rPr>
                                  <w:rFonts w:cstheme="minorHAnsi"/>
                                  <w:b/>
                                  <w:color w:val="002060"/>
                                  <w:sz w:val="36"/>
                                </w:rPr>
                                <w:t>Music</w:t>
                              </w:r>
                            </w:p>
                            <w:p w:rsidR="001F5DB0" w:rsidRPr="00145FCB" w:rsidRDefault="001F5DB0" w:rsidP="0085746C">
                              <w:pPr>
                                <w:rPr>
                                  <w:rFonts w:cstheme="minorHAnsi"/>
                                  <w:color w:val="002060"/>
                                </w:rPr>
                              </w:pPr>
                              <w:r>
                                <w:rPr>
                                  <w:rFonts w:cstheme="minorHAnsi"/>
                                  <w:color w:val="002060"/>
                                </w:rPr>
                                <w:t>Music this term will be covered through weekly singing practise, including learning a range of songs to celebrate Easter.</w:t>
                              </w:r>
                            </w:p>
                            <w:p w:rsidR="001F5DB0" w:rsidRPr="0085746C" w:rsidRDefault="001F5DB0" w:rsidP="0085746C">
                              <w:pPr>
                                <w:rPr>
                                  <w:rFonts w:cstheme="minorHAnsi"/>
                                  <w:b/>
                                  <w:color w:val="002060"/>
                                  <w:sz w:val="36"/>
                                </w:rPr>
                              </w:pPr>
                            </w:p>
                          </w:txbxContent>
                        </wps:txbx>
                        <wps:bodyPr rot="0" vert="horz" wrap="square" lIns="91440" tIns="45720" rIns="91440" bIns="45720" anchor="t" anchorCtr="0">
                          <a:noAutofit/>
                        </wps:bodyPr>
                      </wps:wsp>
                      <wps:wsp>
                        <wps:cNvPr id="197" name="Text Box 2"/>
                        <wps:cNvSpPr txBox="1">
                          <a:spLocks noChangeArrowheads="1"/>
                        </wps:cNvSpPr>
                        <wps:spPr bwMode="auto">
                          <a:xfrm>
                            <a:off x="83127" y="3316334"/>
                            <a:ext cx="5312099" cy="1275080"/>
                          </a:xfrm>
                          <a:prstGeom prst="rect">
                            <a:avLst/>
                          </a:prstGeom>
                          <a:noFill/>
                          <a:ln w="9525">
                            <a:noFill/>
                            <a:miter lim="800000"/>
                            <a:headEnd/>
                            <a:tailEnd/>
                          </a:ln>
                        </wps:spPr>
                        <wps:txbx>
                          <w:txbxContent>
                            <w:p w:rsidR="001F5DB0" w:rsidRDefault="001F5DB0" w:rsidP="0085746C">
                              <w:pPr>
                                <w:rPr>
                                  <w:rFonts w:cstheme="minorHAnsi"/>
                                  <w:b/>
                                  <w:color w:val="002060"/>
                                  <w:sz w:val="36"/>
                                </w:rPr>
                              </w:pPr>
                              <w:r>
                                <w:rPr>
                                  <w:rFonts w:cstheme="minorHAnsi"/>
                                  <w:b/>
                                  <w:color w:val="002060"/>
                                  <w:sz w:val="36"/>
                                </w:rPr>
                                <w:t>PE</w:t>
                              </w:r>
                            </w:p>
                            <w:p w:rsidR="001F5DB0" w:rsidRPr="00B00942" w:rsidRDefault="001F5DB0" w:rsidP="00485A4B">
                              <w:pPr>
                                <w:rPr>
                                  <w:rFonts w:cstheme="minorHAnsi"/>
                                  <w:color w:val="002060"/>
                                </w:rPr>
                              </w:pPr>
                              <w:r w:rsidRPr="003C77F3">
                                <w:rPr>
                                  <w:rFonts w:cstheme="minorHAnsi"/>
                                  <w:color w:val="002060"/>
                                </w:rPr>
                                <w:t>At AJA, the pupils re</w:t>
                              </w:r>
                              <w:r>
                                <w:rPr>
                                  <w:rFonts w:cstheme="minorHAnsi"/>
                                  <w:color w:val="002060"/>
                                </w:rPr>
                                <w:t>ceive specialist teaching from PE</w:t>
                              </w:r>
                              <w:r w:rsidRPr="003C77F3">
                                <w:rPr>
                                  <w:rFonts w:cstheme="minorHAnsi"/>
                                  <w:color w:val="002060"/>
                                </w:rPr>
                                <w:t xml:space="preserve"> teachers based at Aston</w:t>
                              </w:r>
                              <w:r>
                                <w:rPr>
                                  <w:rFonts w:cstheme="minorHAnsi"/>
                                  <w:color w:val="002060"/>
                                </w:rPr>
                                <w:t xml:space="preserve">. This term, Y5 will be partaking in Swimming (as a catch-up from Y4, due the pandemic), </w:t>
                              </w:r>
                              <w:r w:rsidRPr="00485A4B">
                                <w:rPr>
                                  <w:rFonts w:cstheme="minorHAnsi"/>
                                  <w:color w:val="002060"/>
                                </w:rPr>
                                <w:t>Athletics</w:t>
                              </w:r>
                              <w:r>
                                <w:rPr>
                                  <w:rFonts w:cstheme="minorHAnsi"/>
                                  <w:color w:val="002060"/>
                                </w:rPr>
                                <w:t xml:space="preserve"> and </w:t>
                              </w:r>
                              <w:r w:rsidRPr="00485A4B">
                                <w:rPr>
                                  <w:rFonts w:cstheme="minorHAnsi"/>
                                  <w:color w:val="002060"/>
                                </w:rPr>
                                <w:t>Outdoor Adventure Activities</w:t>
                              </w:r>
                              <w:r>
                                <w:rPr>
                                  <w:rFonts w:cstheme="minorHAnsi"/>
                                  <w:color w:val="002060"/>
                                </w:rPr>
                                <w:t>.</w:t>
                              </w:r>
                            </w:p>
                          </w:txbxContent>
                        </wps:txbx>
                        <wps:bodyPr rot="0" vert="horz" wrap="square" lIns="91440" tIns="45720" rIns="91440" bIns="45720" anchor="t" anchorCtr="0">
                          <a:noAutofit/>
                        </wps:bodyPr>
                      </wps:wsp>
                      <wps:wsp>
                        <wps:cNvPr id="198" name="Text Box 2"/>
                        <wps:cNvSpPr txBox="1">
                          <a:spLocks noChangeArrowheads="1"/>
                        </wps:cNvSpPr>
                        <wps:spPr bwMode="auto">
                          <a:xfrm>
                            <a:off x="0" y="1691991"/>
                            <a:ext cx="5326987" cy="1433898"/>
                          </a:xfrm>
                          <a:prstGeom prst="rect">
                            <a:avLst/>
                          </a:prstGeom>
                          <a:noFill/>
                          <a:ln w="9525">
                            <a:noFill/>
                            <a:miter lim="800000"/>
                            <a:headEnd/>
                            <a:tailEnd/>
                          </a:ln>
                        </wps:spPr>
                        <wps:txbx>
                          <w:txbxContent>
                            <w:p w:rsidR="001F5DB0" w:rsidRDefault="001F5DB0" w:rsidP="0085746C">
                              <w:pPr>
                                <w:jc w:val="right"/>
                                <w:rPr>
                                  <w:rFonts w:cstheme="minorHAnsi"/>
                                  <w:b/>
                                  <w:color w:val="002060"/>
                                  <w:sz w:val="36"/>
                                </w:rPr>
                              </w:pPr>
                              <w:r>
                                <w:rPr>
                                  <w:rFonts w:cstheme="minorHAnsi"/>
                                  <w:b/>
                                  <w:color w:val="002060"/>
                                  <w:sz w:val="36"/>
                                </w:rPr>
                                <w:t>Modern Foreign Languages – French</w:t>
                              </w:r>
                            </w:p>
                            <w:p w:rsidR="001F5DB0" w:rsidRPr="006269E6" w:rsidRDefault="001F5DB0" w:rsidP="006269E6">
                              <w:pPr>
                                <w:jc w:val="both"/>
                                <w:rPr>
                                  <w:rFonts w:cstheme="minorHAnsi"/>
                                  <w:color w:val="002060"/>
                                </w:rPr>
                              </w:pPr>
                              <w:r w:rsidRPr="003C77F3">
                                <w:rPr>
                                  <w:rFonts w:cstheme="minorHAnsi"/>
                                  <w:color w:val="002060"/>
                                </w:rPr>
                                <w:t>At AJA, the pupils receive specialist teaching from MFL teachers based at Aston. This term, Y5 will be studying:</w:t>
                              </w:r>
                              <w:r w:rsidRPr="003C77F3">
                                <w:rPr>
                                  <w:rFonts w:ascii="Century Gothic" w:hAnsi="Century Gothic"/>
                                  <w:sz w:val="24"/>
                                  <w:szCs w:val="24"/>
                                </w:rPr>
                                <w:t xml:space="preserve"> </w:t>
                              </w:r>
                              <w:r w:rsidRPr="003C77F3">
                                <w:rPr>
                                  <w:rFonts w:cstheme="minorHAnsi"/>
                                  <w:color w:val="002060"/>
                                </w:rPr>
                                <w:t xml:space="preserve">- </w:t>
                              </w:r>
                              <w:r>
                                <w:rPr>
                                  <w:rFonts w:cstheme="minorHAnsi"/>
                                  <w:color w:val="002060"/>
                                </w:rPr>
                                <w:t xml:space="preserve">Places in town </w:t>
                              </w:r>
                              <w:r w:rsidRPr="006269E6">
                                <w:rPr>
                                  <w:rFonts w:cstheme="minorHAnsi"/>
                                  <w:color w:val="002060"/>
                                </w:rPr>
                                <w:t xml:space="preserve">- Using </w:t>
                              </w:r>
                              <w:proofErr w:type="spellStart"/>
                              <w:r w:rsidRPr="006269E6">
                                <w:rPr>
                                  <w:rFonts w:cstheme="minorHAnsi"/>
                                  <w:color w:val="002060"/>
                                </w:rPr>
                                <w:t>il</w:t>
                              </w:r>
                              <w:proofErr w:type="spellEnd"/>
                              <w:r w:rsidRPr="006269E6">
                                <w:rPr>
                                  <w:rFonts w:cstheme="minorHAnsi"/>
                                  <w:color w:val="002060"/>
                                </w:rPr>
                                <w:t xml:space="preserve"> y a</w:t>
                              </w:r>
                              <w:r>
                                <w:rPr>
                                  <w:rFonts w:cstheme="minorHAnsi"/>
                                  <w:color w:val="002060"/>
                                </w:rPr>
                                <w:t xml:space="preserve"> </w:t>
                              </w:r>
                              <w:r w:rsidRPr="006269E6">
                                <w:rPr>
                                  <w:rFonts w:cstheme="minorHAnsi"/>
                                  <w:color w:val="002060"/>
                                </w:rPr>
                                <w:t xml:space="preserve">- Describing where you </w:t>
                              </w:r>
                              <w:proofErr w:type="gramStart"/>
                              <w:r w:rsidRPr="006269E6">
                                <w:rPr>
                                  <w:rFonts w:cstheme="minorHAnsi"/>
                                  <w:color w:val="002060"/>
                                </w:rPr>
                                <w:t>live</w:t>
                              </w:r>
                              <w:r w:rsidRPr="006269E6">
                                <w:rPr>
                                  <w:rFonts w:ascii="Calibri" w:eastAsia="Times New Roman" w:hAnsi="Calibri" w:cs="Calibri"/>
                                  <w:sz w:val="20"/>
                                  <w:szCs w:val="20"/>
                                  <w:lang w:eastAsia="en-GB"/>
                                </w:rPr>
                                <w:t xml:space="preserve"> </w:t>
                              </w:r>
                              <w:r>
                                <w:rPr>
                                  <w:rFonts w:ascii="Calibri" w:eastAsia="Times New Roman" w:hAnsi="Calibri" w:cs="Calibri"/>
                                  <w:sz w:val="20"/>
                                  <w:szCs w:val="20"/>
                                  <w:lang w:eastAsia="en-GB"/>
                                </w:rPr>
                                <w:t xml:space="preserve"> -</w:t>
                              </w:r>
                              <w:proofErr w:type="gramEnd"/>
                              <w:r>
                                <w:rPr>
                                  <w:rFonts w:ascii="Calibri" w:eastAsia="Times New Roman" w:hAnsi="Calibri" w:cs="Calibri"/>
                                  <w:sz w:val="20"/>
                                  <w:szCs w:val="20"/>
                                  <w:lang w:eastAsia="en-GB"/>
                                </w:rPr>
                                <w:t xml:space="preserve"> </w:t>
                              </w:r>
                              <w:r>
                                <w:rPr>
                                  <w:rFonts w:cstheme="minorHAnsi"/>
                                  <w:color w:val="002060"/>
                                </w:rPr>
                                <w:t xml:space="preserve">Family members </w:t>
                              </w:r>
                              <w:r w:rsidRPr="006269E6">
                                <w:rPr>
                                  <w:rFonts w:cstheme="minorHAnsi"/>
                                  <w:color w:val="002060"/>
                                </w:rPr>
                                <w:t>- Physical description (hair and eyes)</w:t>
                              </w:r>
                              <w:r>
                                <w:rPr>
                                  <w:rFonts w:cstheme="minorHAnsi"/>
                                  <w:color w:val="002060"/>
                                </w:rPr>
                                <w:t xml:space="preserve"> </w:t>
                              </w:r>
                              <w:r w:rsidRPr="006269E6">
                                <w:rPr>
                                  <w:rFonts w:cstheme="minorHAnsi"/>
                                  <w:color w:val="002060"/>
                                </w:rPr>
                                <w:t>- Describing family members</w:t>
                              </w:r>
                              <w:r>
                                <w:rPr>
                                  <w:rFonts w:cstheme="minorHAnsi"/>
                                  <w:color w:val="002060"/>
                                </w:rPr>
                                <w:t xml:space="preserve"> </w:t>
                              </w:r>
                              <w:r w:rsidRPr="006269E6">
                                <w:rPr>
                                  <w:rFonts w:cstheme="minorHAnsi"/>
                                  <w:color w:val="002060"/>
                                </w:rPr>
                                <w:t>- Easter</w:t>
                              </w:r>
                            </w:p>
                            <w:p w:rsidR="001F5DB0" w:rsidRPr="003C77F3" w:rsidRDefault="001F5DB0" w:rsidP="003C77F3">
                              <w:pPr>
                                <w:jc w:val="both"/>
                                <w:rPr>
                                  <w:rFonts w:cstheme="minorHAnsi"/>
                                  <w:color w:val="002060"/>
                                </w:rPr>
                              </w:pPr>
                            </w:p>
                            <w:p w:rsidR="001F5DB0" w:rsidRPr="003C77F3" w:rsidRDefault="001F5DB0" w:rsidP="003C77F3">
                              <w:pPr>
                                <w:jc w:val="both"/>
                                <w:rPr>
                                  <w:rFonts w:cstheme="minorHAnsi"/>
                                  <w:color w:val="002060"/>
                                </w:rPr>
                              </w:pPr>
                            </w:p>
                            <w:p w:rsidR="001F5DB0" w:rsidRPr="003C77F3" w:rsidRDefault="001F5DB0" w:rsidP="003C77F3">
                              <w:pPr>
                                <w:jc w:val="both"/>
                                <w:rPr>
                                  <w:rFonts w:cstheme="minorHAnsi"/>
                                  <w:color w:val="002060"/>
                                </w:rPr>
                              </w:pPr>
                            </w:p>
                          </w:txbxContent>
                        </wps:txbx>
                        <wps:bodyPr rot="0" vert="horz" wrap="square" lIns="91440" tIns="45720" rIns="91440" bIns="45720" anchor="t" anchorCtr="0">
                          <a:noAutofit/>
                        </wps:bodyPr>
                      </wps:wsp>
                    </wpg:wgp>
                  </a:graphicData>
                </a:graphic>
                <wp14:sizeRelV relativeFrom="margin">
                  <wp14:pctHeight>0</wp14:pctHeight>
                </wp14:sizeRelV>
              </wp:anchor>
            </w:drawing>
          </mc:Choice>
          <mc:Fallback>
            <w:pict>
              <v:group w14:anchorId="5A99131D" id="Group 9" o:spid="_x0000_s1050" style="position:absolute;margin-left:-4.85pt;margin-top:3.75pt;width:773pt;height:516.15pt;z-index:251714560;mso-position-horizontal-relative:margin;mso-height-relative:margin" coordsize="98171,655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">
                <v:group id="Group 193" o:spid="_x0000_s1051" style="position:absolute;width:98171;height:65212" coordsize="98175,65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">
                  <v:shape id="Flowchart: Manual Input 25" o:spid="_x0000_s1052" type="#_x0000_t118" style="position:absolute;left:55826;top:30560;width:42291;height:347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" fillcolor="#dbdbdb [1302]" strokecolor="#002060" strokeweight="4.5pt"/>
                  <v:shape id="Flowchart: Manual Input 26" o:spid="_x0000_s1053" type="#_x0000_t118" style="position:absolute;left:56067;width:42108;height:35372;flip:x 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" fillcolor="#dbdbdb [1302]" strokecolor="#002060" strokeweight="4.5pt"/>
                  <v:shape id="Flowchart: Document 28" o:spid="_x0000_s1054" type="#_x0000_t114" style="position:absolute;left:240;top:240;width:53661;height:15160;rotation:180;flip:x 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" fillcolor="#dbdbdb [1302]" strokecolor="#002060" strokeweight="6pt"/>
                  <v:shape id="Flowchart: Document 29" o:spid="_x0000_s1055" type="#_x0000_t114" style="position:absolute;left:240;top:33207;width:53658;height:15881;rotation:180;flip:x 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" fillcolor="#dbdbdb [1302]" strokecolor="#002060" strokeweight="6pt"/>
                  <v:shape id="Flowchart: Document 30" o:spid="_x0000_s1056" type="#_x0000_t114" style="position:absolute;top:15159;width:53895;height:16608;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" fillcolor="#dbdbdb [1302]" strokecolor="#002060" strokeweight="6pt"/>
                  <v:shape id="Flowchart: Document 31" o:spid="_x0000_s1057" type="#_x0000_t114" style="position:absolute;left:240;top:48607;width:53649;height:16607;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" fillcolor="#dbdbdb [1302]" strokecolor="#002060" strokeweight="6pt"/>
                </v:group>
                <v:shape id="Text Box 2" o:spid="_x0000_s1058" type="#_x0000_t202" style="position:absolute;left:56774;top:818;width:39110;height:258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" filled="f" stroked="f">
                  <v:textbox>
                    <w:txbxContent>
                      <w:p w:rsidR="001F5DB0" w:rsidRDefault="001F5DB0">
                        <w:pPr>
                          <w:rPr>
                            <w:rFonts w:cstheme="minorHAnsi"/>
                            <w:b/>
                            <w:color w:val="002060"/>
                            <w:sz w:val="36"/>
                          </w:rPr>
                        </w:pPr>
                        <w:r w:rsidRPr="0085746C">
                          <w:rPr>
                            <w:rFonts w:cstheme="minorHAnsi"/>
                            <w:b/>
                            <w:color w:val="002060"/>
                            <w:sz w:val="36"/>
                          </w:rPr>
                          <w:t>Home Learning</w:t>
                        </w:r>
                      </w:p>
                      <w:p w:rsidR="001F5DB0" w:rsidRDefault="001F5DB0">
                        <w:pPr>
                          <w:rPr>
                            <w:rFonts w:cstheme="minorHAnsi"/>
                            <w:color w:val="002060"/>
                          </w:rPr>
                        </w:pPr>
                        <w:r>
                          <w:rPr>
                            <w:rFonts w:cstheme="minorHAnsi"/>
                            <w:color w:val="002060"/>
                          </w:rPr>
                          <w:t xml:space="preserve">Please access these tasks on the AJA website and it will also be on </w:t>
                        </w:r>
                        <w:proofErr w:type="gramStart"/>
                        <w:r>
                          <w:rPr>
                            <w:rFonts w:cstheme="minorHAnsi"/>
                            <w:color w:val="002060"/>
                          </w:rPr>
                          <w:t>your</w:t>
                        </w:r>
                        <w:proofErr w:type="gramEnd"/>
                        <w:r>
                          <w:rPr>
                            <w:rFonts w:cstheme="minorHAnsi"/>
                            <w:color w:val="002060"/>
                          </w:rPr>
                          <w:t xml:space="preserve"> google classroom account.</w:t>
                        </w:r>
                      </w:p>
                      <w:p w:rsidR="001F5DB0" w:rsidRPr="003B536A" w:rsidRDefault="001F5DB0">
                        <w:pPr>
                          <w:rPr>
                            <w:rFonts w:cstheme="minorHAnsi"/>
                            <w:color w:val="002060"/>
                          </w:rPr>
                        </w:pPr>
                        <w:r>
                          <w:rPr>
                            <w:rFonts w:cstheme="minorHAnsi"/>
                            <w:noProof/>
                            <w:color w:val="002060"/>
                            <w:lang w:eastAsia="en-GB"/>
                          </w:rPr>
                          <w:drawing>
                            <wp:inline distT="0" distB="0" distL="0" distR="0">
                              <wp:extent cx="1460311" cy="1460311"/>
                              <wp:effectExtent l="0" t="0" r="6985"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12.png"/>
                                      <pic:cNvPicPr/>
                                    </pic:nvPicPr>
                                    <pic:blipFill>
                                      <a:blip r:embed="rId11">
                                        <a:extLst>
                                          <a:ext uri="{28A0092B-C50C-407E-A947-70E740481C1C}">
                                            <a14:useLocalDpi xmlns:a14="http://schemas.microsoft.com/office/drawing/2010/main" val="0"/>
                                          </a:ext>
                                        </a:extLst>
                                      </a:blip>
                                      <a:stretch>
                                        <a:fillRect/>
                                      </a:stretch>
                                    </pic:blipFill>
                                    <pic:spPr>
                                      <a:xfrm>
                                        <a:off x="0" y="0"/>
                                        <a:ext cx="1469839" cy="1469839"/>
                                      </a:xfrm>
                                      <a:prstGeom prst="rect">
                                        <a:avLst/>
                                      </a:prstGeom>
                                    </pic:spPr>
                                  </pic:pic>
                                </a:graphicData>
                              </a:graphic>
                            </wp:inline>
                          </w:drawing>
                        </w:r>
                      </w:p>
                    </w:txbxContent>
                  </v:textbox>
                </v:shape>
                <v:shape id="Text Box 2" o:spid="_x0000_s1059" type="#_x0000_t202" style="position:absolute;left:56407;top:36437;width:40432;height:291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" filled="f" stroked="f">
                  <v:textbox>
                    <w:txbxContent>
                      <w:p w:rsidR="001F5DB0" w:rsidRDefault="001F5DB0" w:rsidP="0085746C">
                        <w:pPr>
                          <w:jc w:val="right"/>
                          <w:rPr>
                            <w:rFonts w:cstheme="minorHAnsi"/>
                            <w:b/>
                            <w:color w:val="002060"/>
                            <w:sz w:val="36"/>
                          </w:rPr>
                        </w:pPr>
                        <w:r>
                          <w:rPr>
                            <w:rFonts w:cstheme="minorHAnsi"/>
                            <w:b/>
                            <w:color w:val="002060"/>
                            <w:sz w:val="36"/>
                          </w:rPr>
                          <w:t>Useful links</w:t>
                        </w:r>
                      </w:p>
                      <w:p w:rsidR="001F5DB0" w:rsidRPr="005D4831" w:rsidRDefault="001F5DB0" w:rsidP="005D4831">
                        <w:pPr>
                          <w:jc w:val="right"/>
                          <w:rPr>
                            <w:rFonts w:cstheme="minorHAnsi"/>
                            <w:color w:val="002060"/>
                          </w:rPr>
                        </w:pPr>
                        <w:r w:rsidRPr="005D4831">
                          <w:rPr>
                            <w:rFonts w:cstheme="minorHAnsi"/>
                            <w:color w:val="002060"/>
                          </w:rPr>
                          <w:t>www.mymaths.co.uk</w:t>
                        </w:r>
                      </w:p>
                      <w:p w:rsidR="001F5DB0" w:rsidRPr="005D4831" w:rsidRDefault="001F5DB0" w:rsidP="005D4831">
                        <w:pPr>
                          <w:jc w:val="right"/>
                          <w:rPr>
                            <w:rFonts w:cstheme="minorHAnsi"/>
                            <w:color w:val="002060"/>
                          </w:rPr>
                        </w:pPr>
                        <w:hyperlink r:id="rId19" w:history="1">
                          <w:r w:rsidRPr="005D4831">
                            <w:rPr>
                              <w:rStyle w:val="Hyperlink"/>
                              <w:rFonts w:cstheme="minorHAnsi"/>
                            </w:rPr>
                            <w:t>www.TTRS.com</w:t>
                          </w:r>
                        </w:hyperlink>
                      </w:p>
                      <w:p w:rsidR="001F5DB0" w:rsidRPr="005D4831" w:rsidRDefault="001F5DB0" w:rsidP="0085746C">
                        <w:pPr>
                          <w:jc w:val="right"/>
                          <w:rPr>
                            <w:rFonts w:cstheme="minorHAnsi"/>
                            <w:color w:val="002060"/>
                          </w:rPr>
                        </w:pPr>
                        <w:hyperlink r:id="rId20" w:history="1">
                          <w:r w:rsidRPr="005D4831">
                            <w:rPr>
                              <w:rStyle w:val="Hyperlink"/>
                              <w:rFonts w:cstheme="minorHAnsi"/>
                            </w:rPr>
                            <w:t>https://edu.google.com/products/classroom/</w:t>
                          </w:r>
                        </w:hyperlink>
                      </w:p>
                      <w:p w:rsidR="001F5DB0" w:rsidRPr="005D4831" w:rsidRDefault="001F5DB0" w:rsidP="0085746C">
                        <w:pPr>
                          <w:jc w:val="right"/>
                          <w:rPr>
                            <w:rFonts w:cstheme="minorHAnsi"/>
                            <w:color w:val="002060"/>
                          </w:rPr>
                        </w:pPr>
                        <w:hyperlink r:id="rId21" w:history="1">
                          <w:r w:rsidRPr="005D4831">
                            <w:rPr>
                              <w:rStyle w:val="Hyperlink"/>
                              <w:rFonts w:cstheme="minorHAnsi"/>
                            </w:rPr>
                            <w:t>https://www.edshed.com/en-gb/login</w:t>
                          </w:r>
                        </w:hyperlink>
                      </w:p>
                      <w:p w:rsidR="001F5DB0" w:rsidRDefault="001F5DB0" w:rsidP="0085746C">
                        <w:pPr>
                          <w:jc w:val="right"/>
                          <w:rPr>
                            <w:rFonts w:cstheme="minorHAnsi"/>
                            <w:color w:val="002060"/>
                          </w:rPr>
                        </w:pPr>
                        <w:hyperlink r:id="rId22" w:history="1">
                          <w:r w:rsidRPr="005D4831">
                            <w:rPr>
                              <w:rStyle w:val="Hyperlink"/>
                              <w:rFonts w:cstheme="minorHAnsi"/>
                            </w:rPr>
                            <w:t>https://www.bbc.co.uk/newsround/news/watch_newsround</w:t>
                          </w:r>
                        </w:hyperlink>
                      </w:p>
                      <w:p w:rsidR="001F5DB0" w:rsidRDefault="001F5DB0" w:rsidP="0085746C">
                        <w:pPr>
                          <w:jc w:val="right"/>
                          <w:rPr>
                            <w:rFonts w:cstheme="minorHAnsi"/>
                            <w:color w:val="002060"/>
                          </w:rPr>
                        </w:pPr>
                        <w:hyperlink r:id="rId23" w:history="1">
                          <w:r w:rsidRPr="00A853A3">
                            <w:rPr>
                              <w:rStyle w:val="Hyperlink"/>
                              <w:rFonts w:cstheme="minorHAnsi"/>
                            </w:rPr>
                            <w:t>http://www.aughtonacademy.org/</w:t>
                          </w:r>
                        </w:hyperlink>
                      </w:p>
                      <w:p w:rsidR="001F5DB0" w:rsidRDefault="001F5DB0" w:rsidP="0085746C">
                        <w:pPr>
                          <w:jc w:val="right"/>
                          <w:rPr>
                            <w:rStyle w:val="Hyperlink"/>
                            <w:rFonts w:cstheme="minorHAnsi"/>
                          </w:rPr>
                        </w:pPr>
                        <w:hyperlink r:id="rId24" w:history="1">
                          <w:r w:rsidRPr="00A853A3">
                            <w:rPr>
                              <w:rStyle w:val="Hyperlink"/>
                              <w:rFonts w:cstheme="minorHAnsi"/>
                            </w:rPr>
                            <w:t>https://www.thenational.academy/</w:t>
                          </w:r>
                        </w:hyperlink>
                      </w:p>
                      <w:p w:rsidR="001F5DB0" w:rsidRDefault="001F5DB0" w:rsidP="008D12C8">
                        <w:pPr>
                          <w:jc w:val="right"/>
                          <w:rPr>
                            <w:rFonts w:cstheme="minorHAnsi"/>
                            <w:b/>
                            <w:color w:val="002060"/>
                          </w:rPr>
                        </w:pPr>
                        <w:hyperlink r:id="rId25" w:history="1">
                          <w:r w:rsidRPr="00BD23C1">
                            <w:rPr>
                              <w:rStyle w:val="Hyperlink"/>
                              <w:rFonts w:cstheme="minorHAnsi"/>
                              <w:b/>
                            </w:rPr>
                            <w:t>www.oxfordowl.co.uk</w:t>
                          </w:r>
                        </w:hyperlink>
                      </w:p>
                      <w:p w:rsidR="001F5DB0" w:rsidRDefault="001F5DB0" w:rsidP="0085746C">
                        <w:pPr>
                          <w:jc w:val="right"/>
                          <w:rPr>
                            <w:rFonts w:cstheme="minorHAnsi"/>
                            <w:color w:val="002060"/>
                          </w:rPr>
                        </w:pPr>
                      </w:p>
                      <w:p w:rsidR="001F5DB0" w:rsidRDefault="001F5DB0" w:rsidP="0085746C">
                        <w:pPr>
                          <w:jc w:val="right"/>
                          <w:rPr>
                            <w:rFonts w:cstheme="minorHAnsi"/>
                            <w:color w:val="002060"/>
                          </w:rPr>
                        </w:pPr>
                      </w:p>
                      <w:p w:rsidR="001F5DB0" w:rsidRPr="005D4831" w:rsidRDefault="001F5DB0" w:rsidP="0085746C">
                        <w:pPr>
                          <w:jc w:val="right"/>
                          <w:rPr>
                            <w:rFonts w:cstheme="minorHAnsi"/>
                            <w:color w:val="002060"/>
                          </w:rPr>
                        </w:pPr>
                      </w:p>
                      <w:p w:rsidR="001F5DB0" w:rsidRPr="005D4831" w:rsidRDefault="001F5DB0" w:rsidP="0085746C">
                        <w:pPr>
                          <w:jc w:val="right"/>
                          <w:rPr>
                            <w:rFonts w:cstheme="minorHAnsi"/>
                            <w:color w:val="002060"/>
                            <w:sz w:val="28"/>
                          </w:rPr>
                        </w:pPr>
                      </w:p>
                      <w:p w:rsidR="001F5DB0" w:rsidRPr="0085746C" w:rsidRDefault="001F5DB0" w:rsidP="0085746C">
                        <w:pPr>
                          <w:jc w:val="right"/>
                          <w:rPr>
                            <w:rFonts w:cstheme="minorHAnsi"/>
                            <w:b/>
                            <w:color w:val="002060"/>
                            <w:sz w:val="36"/>
                          </w:rPr>
                        </w:pPr>
                        <w:r>
                          <w:rPr>
                            <w:rFonts w:cstheme="minorHAnsi"/>
                            <w:b/>
                            <w:color w:val="002060"/>
                            <w:sz w:val="36"/>
                          </w:rPr>
                          <w:t xml:space="preserve"> </w:t>
                        </w:r>
                      </w:p>
                    </w:txbxContent>
                  </v:textbox>
                </v:shape>
                <v:shape id="Text Box 2" o:spid="_x0000_s1060" type="#_x0000_t202" style="position:absolute;left:1501;top:545;width:52451;height:127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" filled="f" stroked="f">
                  <v:textbox>
                    <w:txbxContent>
                      <w:p w:rsidR="001F5DB0" w:rsidRDefault="001F5DB0" w:rsidP="0085746C">
                        <w:pPr>
                          <w:rPr>
                            <w:rFonts w:cstheme="minorHAnsi"/>
                            <w:b/>
                            <w:color w:val="002060"/>
                            <w:sz w:val="36"/>
                          </w:rPr>
                        </w:pPr>
                        <w:r>
                          <w:rPr>
                            <w:rFonts w:cstheme="minorHAnsi"/>
                            <w:b/>
                            <w:color w:val="002060"/>
                            <w:sz w:val="36"/>
                          </w:rPr>
                          <w:t>Music</w:t>
                        </w:r>
                      </w:p>
                      <w:p w:rsidR="001F5DB0" w:rsidRPr="00145FCB" w:rsidRDefault="001F5DB0" w:rsidP="0085746C">
                        <w:pPr>
                          <w:rPr>
                            <w:rFonts w:cstheme="minorHAnsi"/>
                            <w:color w:val="002060"/>
                          </w:rPr>
                        </w:pPr>
                        <w:r>
                          <w:rPr>
                            <w:rFonts w:cstheme="minorHAnsi"/>
                            <w:color w:val="002060"/>
                          </w:rPr>
                          <w:t>Music this term will be covered through weekly singing practise, including learning a range of songs to celebrate Easter.</w:t>
                        </w:r>
                      </w:p>
                      <w:p w:rsidR="001F5DB0" w:rsidRPr="0085746C" w:rsidRDefault="001F5DB0" w:rsidP="0085746C">
                        <w:pPr>
                          <w:rPr>
                            <w:rFonts w:cstheme="minorHAnsi"/>
                            <w:b/>
                            <w:color w:val="002060"/>
                            <w:sz w:val="36"/>
                          </w:rPr>
                        </w:pPr>
                      </w:p>
                    </w:txbxContent>
                  </v:textbox>
                </v:shape>
                <v:shape id="Text Box 2" o:spid="_x0000_s1061" type="#_x0000_t202" style="position:absolute;left:831;top:33163;width:53121;height:127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" filled="f" stroked="f">
                  <v:textbox>
                    <w:txbxContent>
                      <w:p w:rsidR="001F5DB0" w:rsidRDefault="001F5DB0" w:rsidP="0085746C">
                        <w:pPr>
                          <w:rPr>
                            <w:rFonts w:cstheme="minorHAnsi"/>
                            <w:b/>
                            <w:color w:val="002060"/>
                            <w:sz w:val="36"/>
                          </w:rPr>
                        </w:pPr>
                        <w:r>
                          <w:rPr>
                            <w:rFonts w:cstheme="minorHAnsi"/>
                            <w:b/>
                            <w:color w:val="002060"/>
                            <w:sz w:val="36"/>
                          </w:rPr>
                          <w:t>PE</w:t>
                        </w:r>
                      </w:p>
                      <w:p w:rsidR="001F5DB0" w:rsidRPr="00B00942" w:rsidRDefault="001F5DB0" w:rsidP="00485A4B">
                        <w:pPr>
                          <w:rPr>
                            <w:rFonts w:cstheme="minorHAnsi"/>
                            <w:color w:val="002060"/>
                          </w:rPr>
                        </w:pPr>
                        <w:r w:rsidRPr="003C77F3">
                          <w:rPr>
                            <w:rFonts w:cstheme="minorHAnsi"/>
                            <w:color w:val="002060"/>
                          </w:rPr>
                          <w:t>At AJA, the pupils re</w:t>
                        </w:r>
                        <w:r>
                          <w:rPr>
                            <w:rFonts w:cstheme="minorHAnsi"/>
                            <w:color w:val="002060"/>
                          </w:rPr>
                          <w:t>ceive specialist teaching from PE</w:t>
                        </w:r>
                        <w:r w:rsidRPr="003C77F3">
                          <w:rPr>
                            <w:rFonts w:cstheme="minorHAnsi"/>
                            <w:color w:val="002060"/>
                          </w:rPr>
                          <w:t xml:space="preserve"> teachers based at Aston</w:t>
                        </w:r>
                        <w:r>
                          <w:rPr>
                            <w:rFonts w:cstheme="minorHAnsi"/>
                            <w:color w:val="002060"/>
                          </w:rPr>
                          <w:t xml:space="preserve">. This term, Y5 will be partaking in Swimming (as a catch-up from Y4, due the pandemic), </w:t>
                        </w:r>
                        <w:r w:rsidRPr="00485A4B">
                          <w:rPr>
                            <w:rFonts w:cstheme="minorHAnsi"/>
                            <w:color w:val="002060"/>
                          </w:rPr>
                          <w:t>Athletics</w:t>
                        </w:r>
                        <w:r>
                          <w:rPr>
                            <w:rFonts w:cstheme="minorHAnsi"/>
                            <w:color w:val="002060"/>
                          </w:rPr>
                          <w:t xml:space="preserve"> and </w:t>
                        </w:r>
                        <w:r w:rsidRPr="00485A4B">
                          <w:rPr>
                            <w:rFonts w:cstheme="minorHAnsi"/>
                            <w:color w:val="002060"/>
                          </w:rPr>
                          <w:t>Outdoor Adventure Activities</w:t>
                        </w:r>
                        <w:r>
                          <w:rPr>
                            <w:rFonts w:cstheme="minorHAnsi"/>
                            <w:color w:val="002060"/>
                          </w:rPr>
                          <w:t>.</w:t>
                        </w:r>
                      </w:p>
                    </w:txbxContent>
                  </v:textbox>
                </v:shape>
                <v:shape id="Text Box 2" o:spid="_x0000_s1062" type="#_x0000_t202" style="position:absolute;top:16919;width:53269;height:143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" filled="f" stroked="f">
                  <v:textbox>
                    <w:txbxContent>
                      <w:p w:rsidR="001F5DB0" w:rsidRDefault="001F5DB0" w:rsidP="0085746C">
                        <w:pPr>
                          <w:jc w:val="right"/>
                          <w:rPr>
                            <w:rFonts w:cstheme="minorHAnsi"/>
                            <w:b/>
                            <w:color w:val="002060"/>
                            <w:sz w:val="36"/>
                          </w:rPr>
                        </w:pPr>
                        <w:r>
                          <w:rPr>
                            <w:rFonts w:cstheme="minorHAnsi"/>
                            <w:b/>
                            <w:color w:val="002060"/>
                            <w:sz w:val="36"/>
                          </w:rPr>
                          <w:t>Modern Foreign Languages – French</w:t>
                        </w:r>
                      </w:p>
                      <w:p w:rsidR="001F5DB0" w:rsidRPr="006269E6" w:rsidRDefault="001F5DB0" w:rsidP="006269E6">
                        <w:pPr>
                          <w:jc w:val="both"/>
                          <w:rPr>
                            <w:rFonts w:cstheme="minorHAnsi"/>
                            <w:color w:val="002060"/>
                          </w:rPr>
                        </w:pPr>
                        <w:r w:rsidRPr="003C77F3">
                          <w:rPr>
                            <w:rFonts w:cstheme="minorHAnsi"/>
                            <w:color w:val="002060"/>
                          </w:rPr>
                          <w:t>At AJA, the pupils receive specialist teaching from MFL teachers based at Aston. This term, Y5 will be studying:</w:t>
                        </w:r>
                        <w:r w:rsidRPr="003C77F3">
                          <w:rPr>
                            <w:rFonts w:ascii="Century Gothic" w:hAnsi="Century Gothic"/>
                            <w:sz w:val="24"/>
                            <w:szCs w:val="24"/>
                          </w:rPr>
                          <w:t xml:space="preserve"> </w:t>
                        </w:r>
                        <w:r w:rsidRPr="003C77F3">
                          <w:rPr>
                            <w:rFonts w:cstheme="minorHAnsi"/>
                            <w:color w:val="002060"/>
                          </w:rPr>
                          <w:t xml:space="preserve">- </w:t>
                        </w:r>
                        <w:r>
                          <w:rPr>
                            <w:rFonts w:cstheme="minorHAnsi"/>
                            <w:color w:val="002060"/>
                          </w:rPr>
                          <w:t xml:space="preserve">Places in town </w:t>
                        </w:r>
                        <w:r w:rsidRPr="006269E6">
                          <w:rPr>
                            <w:rFonts w:cstheme="minorHAnsi"/>
                            <w:color w:val="002060"/>
                          </w:rPr>
                          <w:t xml:space="preserve">- Using </w:t>
                        </w:r>
                        <w:proofErr w:type="spellStart"/>
                        <w:r w:rsidRPr="006269E6">
                          <w:rPr>
                            <w:rFonts w:cstheme="minorHAnsi"/>
                            <w:color w:val="002060"/>
                          </w:rPr>
                          <w:t>il</w:t>
                        </w:r>
                        <w:proofErr w:type="spellEnd"/>
                        <w:r w:rsidRPr="006269E6">
                          <w:rPr>
                            <w:rFonts w:cstheme="minorHAnsi"/>
                            <w:color w:val="002060"/>
                          </w:rPr>
                          <w:t xml:space="preserve"> y a</w:t>
                        </w:r>
                        <w:r>
                          <w:rPr>
                            <w:rFonts w:cstheme="minorHAnsi"/>
                            <w:color w:val="002060"/>
                          </w:rPr>
                          <w:t xml:space="preserve"> </w:t>
                        </w:r>
                        <w:r w:rsidRPr="006269E6">
                          <w:rPr>
                            <w:rFonts w:cstheme="minorHAnsi"/>
                            <w:color w:val="002060"/>
                          </w:rPr>
                          <w:t xml:space="preserve">- Describing where you </w:t>
                        </w:r>
                        <w:proofErr w:type="gramStart"/>
                        <w:r w:rsidRPr="006269E6">
                          <w:rPr>
                            <w:rFonts w:cstheme="minorHAnsi"/>
                            <w:color w:val="002060"/>
                          </w:rPr>
                          <w:t>live</w:t>
                        </w:r>
                        <w:r w:rsidRPr="006269E6">
                          <w:rPr>
                            <w:rFonts w:ascii="Calibri" w:eastAsia="Times New Roman" w:hAnsi="Calibri" w:cs="Calibri"/>
                            <w:sz w:val="20"/>
                            <w:szCs w:val="20"/>
                            <w:lang w:eastAsia="en-GB"/>
                          </w:rPr>
                          <w:t xml:space="preserve"> </w:t>
                        </w:r>
                        <w:r>
                          <w:rPr>
                            <w:rFonts w:ascii="Calibri" w:eastAsia="Times New Roman" w:hAnsi="Calibri" w:cs="Calibri"/>
                            <w:sz w:val="20"/>
                            <w:szCs w:val="20"/>
                            <w:lang w:eastAsia="en-GB"/>
                          </w:rPr>
                          <w:t xml:space="preserve"> -</w:t>
                        </w:r>
                        <w:proofErr w:type="gramEnd"/>
                        <w:r>
                          <w:rPr>
                            <w:rFonts w:ascii="Calibri" w:eastAsia="Times New Roman" w:hAnsi="Calibri" w:cs="Calibri"/>
                            <w:sz w:val="20"/>
                            <w:szCs w:val="20"/>
                            <w:lang w:eastAsia="en-GB"/>
                          </w:rPr>
                          <w:t xml:space="preserve"> </w:t>
                        </w:r>
                        <w:r>
                          <w:rPr>
                            <w:rFonts w:cstheme="minorHAnsi"/>
                            <w:color w:val="002060"/>
                          </w:rPr>
                          <w:t xml:space="preserve">Family members </w:t>
                        </w:r>
                        <w:r w:rsidRPr="006269E6">
                          <w:rPr>
                            <w:rFonts w:cstheme="minorHAnsi"/>
                            <w:color w:val="002060"/>
                          </w:rPr>
                          <w:t>- Physical description (hair and eyes)</w:t>
                        </w:r>
                        <w:r>
                          <w:rPr>
                            <w:rFonts w:cstheme="minorHAnsi"/>
                            <w:color w:val="002060"/>
                          </w:rPr>
                          <w:t xml:space="preserve"> </w:t>
                        </w:r>
                        <w:r w:rsidRPr="006269E6">
                          <w:rPr>
                            <w:rFonts w:cstheme="minorHAnsi"/>
                            <w:color w:val="002060"/>
                          </w:rPr>
                          <w:t>- Describing family members</w:t>
                        </w:r>
                        <w:r>
                          <w:rPr>
                            <w:rFonts w:cstheme="minorHAnsi"/>
                            <w:color w:val="002060"/>
                          </w:rPr>
                          <w:t xml:space="preserve"> </w:t>
                        </w:r>
                        <w:r w:rsidRPr="006269E6">
                          <w:rPr>
                            <w:rFonts w:cstheme="minorHAnsi"/>
                            <w:color w:val="002060"/>
                          </w:rPr>
                          <w:t>- Easter</w:t>
                        </w:r>
                      </w:p>
                      <w:p w:rsidR="001F5DB0" w:rsidRPr="003C77F3" w:rsidRDefault="001F5DB0" w:rsidP="003C77F3">
                        <w:pPr>
                          <w:jc w:val="both"/>
                          <w:rPr>
                            <w:rFonts w:cstheme="minorHAnsi"/>
                            <w:color w:val="002060"/>
                          </w:rPr>
                        </w:pPr>
                      </w:p>
                      <w:p w:rsidR="001F5DB0" w:rsidRPr="003C77F3" w:rsidRDefault="001F5DB0" w:rsidP="003C77F3">
                        <w:pPr>
                          <w:jc w:val="both"/>
                          <w:rPr>
                            <w:rFonts w:cstheme="minorHAnsi"/>
                            <w:color w:val="002060"/>
                          </w:rPr>
                        </w:pPr>
                      </w:p>
                      <w:p w:rsidR="001F5DB0" w:rsidRPr="003C77F3" w:rsidRDefault="001F5DB0" w:rsidP="003C77F3">
                        <w:pPr>
                          <w:jc w:val="both"/>
                          <w:rPr>
                            <w:rFonts w:cstheme="minorHAnsi"/>
                            <w:color w:val="002060"/>
                          </w:rPr>
                        </w:pPr>
                      </w:p>
                    </w:txbxContent>
                  </v:textbox>
                </v:shape>
                <w10:wrap anchorx="margin"/>
              </v:group>
            </w:pict>
          </mc:Fallback>
        </mc:AlternateContent>
      </w:r>
      <w:r w:rsidR="006D4780">
        <w:rPr>
          <w:noProof/>
          <w:lang w:eastAsia="en-GB"/>
        </w:rPr>
        <mc:AlternateContent>
          <mc:Choice Requires="wps">
            <w:drawing>
              <wp:anchor distT="0" distB="0" distL="114300" distR="114300" simplePos="0" relativeHeight="251717632" behindDoc="0" locked="0" layoutInCell="1" allowOverlap="1" wp14:anchorId="2D4B7B6A" wp14:editId="43CA5E02">
                <wp:simplePos x="0" y="0"/>
                <wp:positionH relativeFrom="column">
                  <wp:posOffset>3561715</wp:posOffset>
                </wp:positionH>
                <wp:positionV relativeFrom="paragraph">
                  <wp:posOffset>-38100</wp:posOffset>
                </wp:positionV>
                <wp:extent cx="2727325" cy="932815"/>
                <wp:effectExtent l="0" t="0" r="0" b="0"/>
                <wp:wrapNone/>
                <wp:docPr id="24" name="Text Box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1F5DB0" w:rsidRPr="006D4780" w:rsidRDefault="001F5DB0" w:rsidP="006D4780">
                            <w:pPr>
                              <w:jc w:val="center"/>
                              <w:rPr>
                                <w:rFonts w:ascii="Eras Bold ITC" w:hAnsi="Eras Bold ITC"/>
                                <w:b/>
                                <w:noProof/>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D4B7B6A" id="Text Box 24" o:spid="_x0000_s1063" type="#_x0000_t202" style="position:absolute;margin-left:280.45pt;margin-top:-3pt;width:214.75pt;height:73.45pt;z-index:25171763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" filled="f" stroked="f">
                <v:textbox style="mso-fit-shape-to-text:t">
                  <w:txbxContent>
                    <w:p w:rsidR="001F5DB0" w:rsidRPr="006D4780" w:rsidRDefault="001F5DB0" w:rsidP="006D4780">
                      <w:pPr>
                        <w:jc w:val="center"/>
                        <w:rPr>
                          <w:rFonts w:ascii="Eras Bold ITC" w:hAnsi="Eras Bold ITC"/>
                          <w:b/>
                          <w:noProof/>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xbxContent>
                </v:textbox>
              </v:shape>
            </w:pict>
          </mc:Fallback>
        </mc:AlternateContent>
      </w:r>
    </w:p>
    <w:sectPr w:rsidR="006F6391" w:rsidSect="002D72B5">
      <w:footerReference w:type="default" r:id="rId26"/>
      <w:pgSz w:w="16838" w:h="11906" w:orient="landscape"/>
      <w:pgMar w:top="720" w:right="720" w:bottom="720" w:left="720"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5DB0" w:rsidRDefault="001F5DB0" w:rsidP="002D72B5">
      <w:pPr>
        <w:spacing w:after="0" w:line="240" w:lineRule="auto"/>
      </w:pPr>
      <w:r>
        <w:separator/>
      </w:r>
    </w:p>
  </w:endnote>
  <w:endnote w:type="continuationSeparator" w:id="0">
    <w:p w:rsidR="001F5DB0" w:rsidRDefault="001F5DB0" w:rsidP="002D72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Eras Bold ITC">
    <w:panose1 w:val="020B0907030504020204"/>
    <w:charset w:val="00"/>
    <w:family w:val="swiss"/>
    <w:pitch w:val="variable"/>
    <w:sig w:usb0="00000003" w:usb1="00000000" w:usb2="00000000" w:usb3="00000000" w:csb0="00000001"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5DB0" w:rsidRPr="002D72B5" w:rsidRDefault="001F5DB0" w:rsidP="002D72B5">
    <w:pPr>
      <w:jc w:val="center"/>
      <w:rPr>
        <w:rFonts w:ascii="Monotype Corsiva" w:hAnsi="Monotype Corsiva"/>
        <w:color w:val="002060"/>
        <w:sz w:val="44"/>
      </w:rPr>
    </w:pPr>
    <w:r w:rsidRPr="009150F7">
      <w:rPr>
        <w:rFonts w:ascii="Monotype Corsiva" w:hAnsi="Monotype Corsiva"/>
        <w:b/>
        <w:color w:val="002060"/>
        <w:sz w:val="44"/>
      </w:rPr>
      <w:t>Every minute is for learning</w:t>
    </w:r>
    <w:r>
      <w:rPr>
        <w:rFonts w:ascii="Monotype Corsiva" w:hAnsi="Monotype Corsiva"/>
        <w:color w:val="002060"/>
        <w:sz w:val="44"/>
      </w:rPr>
      <w:t xml:space="preserve"> at Aughton Junior A</w:t>
    </w:r>
    <w:r w:rsidRPr="009150F7">
      <w:rPr>
        <w:rFonts w:ascii="Monotype Corsiva" w:hAnsi="Monotype Corsiva"/>
        <w:color w:val="002060"/>
        <w:sz w:val="44"/>
      </w:rPr>
      <w:t>cademy</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5DB0" w:rsidRDefault="001F5DB0" w:rsidP="002D72B5">
      <w:pPr>
        <w:spacing w:after="0" w:line="240" w:lineRule="auto"/>
      </w:pPr>
      <w:r>
        <w:separator/>
      </w:r>
    </w:p>
  </w:footnote>
  <w:footnote w:type="continuationSeparator" w:id="0">
    <w:p w:rsidR="001F5DB0" w:rsidRDefault="001F5DB0" w:rsidP="002D72B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0CC2"/>
    <w:rsid w:val="0002657D"/>
    <w:rsid w:val="0003457C"/>
    <w:rsid w:val="000C72D5"/>
    <w:rsid w:val="000E59CD"/>
    <w:rsid w:val="00106C12"/>
    <w:rsid w:val="00145FCB"/>
    <w:rsid w:val="00175CD7"/>
    <w:rsid w:val="001E54E1"/>
    <w:rsid w:val="001F5DB0"/>
    <w:rsid w:val="002118ED"/>
    <w:rsid w:val="00213DE4"/>
    <w:rsid w:val="00284E72"/>
    <w:rsid w:val="0028659D"/>
    <w:rsid w:val="002C49D1"/>
    <w:rsid w:val="002D72B5"/>
    <w:rsid w:val="002F6D3F"/>
    <w:rsid w:val="00336046"/>
    <w:rsid w:val="00371AAF"/>
    <w:rsid w:val="00386CE8"/>
    <w:rsid w:val="003A233C"/>
    <w:rsid w:val="003B536A"/>
    <w:rsid w:val="003C77F3"/>
    <w:rsid w:val="00462740"/>
    <w:rsid w:val="00485A4B"/>
    <w:rsid w:val="004B66B0"/>
    <w:rsid w:val="005225A0"/>
    <w:rsid w:val="005D4831"/>
    <w:rsid w:val="005F39C8"/>
    <w:rsid w:val="006269E6"/>
    <w:rsid w:val="00632B5E"/>
    <w:rsid w:val="006725B3"/>
    <w:rsid w:val="006B1639"/>
    <w:rsid w:val="006C4417"/>
    <w:rsid w:val="006D4780"/>
    <w:rsid w:val="006F6391"/>
    <w:rsid w:val="00711B60"/>
    <w:rsid w:val="00755204"/>
    <w:rsid w:val="00760CC2"/>
    <w:rsid w:val="007632FF"/>
    <w:rsid w:val="00792572"/>
    <w:rsid w:val="00814A8A"/>
    <w:rsid w:val="0085746C"/>
    <w:rsid w:val="00883690"/>
    <w:rsid w:val="00894F90"/>
    <w:rsid w:val="008B2120"/>
    <w:rsid w:val="008D12C8"/>
    <w:rsid w:val="008E7A28"/>
    <w:rsid w:val="00910C6D"/>
    <w:rsid w:val="00940751"/>
    <w:rsid w:val="00996499"/>
    <w:rsid w:val="009B055A"/>
    <w:rsid w:val="009E13F5"/>
    <w:rsid w:val="00A200AD"/>
    <w:rsid w:val="00A430E8"/>
    <w:rsid w:val="00AA48D6"/>
    <w:rsid w:val="00AB24DB"/>
    <w:rsid w:val="00AE6163"/>
    <w:rsid w:val="00B00942"/>
    <w:rsid w:val="00B748F8"/>
    <w:rsid w:val="00BC275A"/>
    <w:rsid w:val="00C11172"/>
    <w:rsid w:val="00C87EE1"/>
    <w:rsid w:val="00CA755E"/>
    <w:rsid w:val="00D01B9A"/>
    <w:rsid w:val="00D57D8A"/>
    <w:rsid w:val="00D614EF"/>
    <w:rsid w:val="00D675BE"/>
    <w:rsid w:val="00E052C9"/>
    <w:rsid w:val="00E51BA7"/>
    <w:rsid w:val="00E57B5C"/>
    <w:rsid w:val="00E6522A"/>
    <w:rsid w:val="00EB5F2E"/>
    <w:rsid w:val="00EE429A"/>
    <w:rsid w:val="00F03B22"/>
    <w:rsid w:val="00F43CB5"/>
    <w:rsid w:val="00F87EDD"/>
    <w:rsid w:val="00FF62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5B31C5EF"/>
  <w15:chartTrackingRefBased/>
  <w15:docId w15:val="{0DD5D1AB-5F65-49D0-AF37-4129B027AD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D72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72B5"/>
  </w:style>
  <w:style w:type="paragraph" w:styleId="Footer">
    <w:name w:val="footer"/>
    <w:basedOn w:val="Normal"/>
    <w:link w:val="FooterChar"/>
    <w:uiPriority w:val="99"/>
    <w:unhideWhenUsed/>
    <w:rsid w:val="002D72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72B5"/>
  </w:style>
  <w:style w:type="paragraph" w:styleId="NormalWeb">
    <w:name w:val="Normal (Web)"/>
    <w:basedOn w:val="Normal"/>
    <w:uiPriority w:val="99"/>
    <w:semiHidden/>
    <w:unhideWhenUsed/>
    <w:rsid w:val="00711B6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62740"/>
    <w:rPr>
      <w:color w:val="0563C1" w:themeColor="hyperlink"/>
      <w:u w:val="single"/>
    </w:rPr>
  </w:style>
  <w:style w:type="paragraph" w:styleId="ListParagraph">
    <w:name w:val="List Paragraph"/>
    <w:basedOn w:val="Normal"/>
    <w:uiPriority w:val="34"/>
    <w:qFormat/>
    <w:rsid w:val="00E052C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7262332">
      <w:bodyDiv w:val="1"/>
      <w:marLeft w:val="0"/>
      <w:marRight w:val="0"/>
      <w:marTop w:val="0"/>
      <w:marBottom w:val="0"/>
      <w:divBdr>
        <w:top w:val="none" w:sz="0" w:space="0" w:color="auto"/>
        <w:left w:val="none" w:sz="0" w:space="0" w:color="auto"/>
        <w:bottom w:val="none" w:sz="0" w:space="0" w:color="auto"/>
        <w:right w:val="none" w:sz="0" w:space="0" w:color="auto"/>
      </w:divBdr>
    </w:div>
    <w:div w:id="2078823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edu.google.com/products/classroom/" TargetMode="External"/><Relationship Id="rId18" Type="http://schemas.openxmlformats.org/officeDocument/2006/relationships/hyperlink" Target="http://www.oxfordowl.co.uk"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www.edshed.com/en-gb/login" TargetMode="External"/><Relationship Id="rId7" Type="http://schemas.openxmlformats.org/officeDocument/2006/relationships/image" Target="media/image1.png"/><Relationship Id="rId12" Type="http://schemas.openxmlformats.org/officeDocument/2006/relationships/hyperlink" Target="http://www.TTRS.com" TargetMode="External"/><Relationship Id="rId17" Type="http://schemas.openxmlformats.org/officeDocument/2006/relationships/hyperlink" Target="https://www.thenational.academy/" TargetMode="External"/><Relationship Id="rId25" Type="http://schemas.openxmlformats.org/officeDocument/2006/relationships/hyperlink" Target="http://www.oxfordowl.co.uk" TargetMode="External"/><Relationship Id="rId2" Type="http://schemas.openxmlformats.org/officeDocument/2006/relationships/styles" Target="styles.xml"/><Relationship Id="rId16" Type="http://schemas.openxmlformats.org/officeDocument/2006/relationships/hyperlink" Target="http://www.aughtonacademy.org/" TargetMode="External"/><Relationship Id="rId20" Type="http://schemas.openxmlformats.org/officeDocument/2006/relationships/hyperlink" Target="https://edu.google.com/products/classroom/"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hyperlink" Target="https://www.thenational.academy/" TargetMode="External"/><Relationship Id="rId5" Type="http://schemas.openxmlformats.org/officeDocument/2006/relationships/footnotes" Target="footnotes.xml"/><Relationship Id="rId15" Type="http://schemas.openxmlformats.org/officeDocument/2006/relationships/hyperlink" Target="https://www.bbc.co.uk/newsround/news/watch_newsround" TargetMode="External"/><Relationship Id="rId23" Type="http://schemas.openxmlformats.org/officeDocument/2006/relationships/hyperlink" Target="http://www.aughtonacademy.org/" TargetMode="Externa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www.TTRS.com" TargetMode="External"/><Relationship Id="rId4" Type="http://schemas.openxmlformats.org/officeDocument/2006/relationships/webSettings" Target="webSettings.xml"/><Relationship Id="rId9" Type="http://schemas.openxmlformats.org/officeDocument/2006/relationships/hyperlink" Target="http://www.aughtonacademy.org/" TargetMode="External"/><Relationship Id="rId14" Type="http://schemas.openxmlformats.org/officeDocument/2006/relationships/hyperlink" Target="https://www.edshed.com/en-gb/login" TargetMode="External"/><Relationship Id="rId22" Type="http://schemas.openxmlformats.org/officeDocument/2006/relationships/hyperlink" Target="https://www.bbc.co.uk/newsround/news/watch_newsround"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9305A1-6DD3-43D6-A4B3-E63294BB22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3407EC3</Template>
  <TotalTime>78</TotalTime>
  <Pages>2</Pages>
  <Words>2</Words>
  <Characters>16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Swinton Academy</Company>
  <LinksUpToDate>false</LinksUpToDate>
  <CharactersWithSpaces>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Toni Robinson</dc:creator>
  <cp:keywords/>
  <dc:description/>
  <cp:lastModifiedBy>Sally West</cp:lastModifiedBy>
  <cp:revision>26</cp:revision>
  <dcterms:created xsi:type="dcterms:W3CDTF">2020-12-07T11:01:00Z</dcterms:created>
  <dcterms:modified xsi:type="dcterms:W3CDTF">2020-12-07T12:42:00Z</dcterms:modified>
</cp:coreProperties>
</file>